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60E4B" w14:textId="0B66C626" w:rsidR="00BA1D7E" w:rsidRDefault="00C9221D" w:rsidP="00F50AE2">
      <w:pPr>
        <w:autoSpaceDE w:val="0"/>
        <w:autoSpaceDN w:val="0"/>
        <w:adjustRightInd w:val="0"/>
        <w:rPr>
          <w:rFonts w:eastAsia="Calibri"/>
          <w:b/>
          <w:sz w:val="22"/>
          <w:szCs w:val="22"/>
        </w:rPr>
      </w:pPr>
      <w:r>
        <w:rPr>
          <w:rFonts w:eastAsia="Calibri"/>
          <w:b/>
          <w:noProof/>
          <w:sz w:val="22"/>
          <w:szCs w:val="22"/>
        </w:rPr>
        <w:drawing>
          <wp:anchor distT="0" distB="0" distL="114300" distR="114300" simplePos="0" relativeHeight="251659264" behindDoc="1" locked="0" layoutInCell="1" allowOverlap="1" wp14:anchorId="65D6B4A7" wp14:editId="7B95C634">
            <wp:simplePos x="0" y="0"/>
            <wp:positionH relativeFrom="column">
              <wp:posOffset>4022725</wp:posOffset>
            </wp:positionH>
            <wp:positionV relativeFrom="paragraph">
              <wp:posOffset>0</wp:posOffset>
            </wp:positionV>
            <wp:extent cx="2257425" cy="1009650"/>
            <wp:effectExtent l="0" t="0" r="9525" b="0"/>
            <wp:wrapSquare wrapText="bothSides"/>
            <wp:docPr id="1" name="Picture 1" descr="A purple heart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heart logo with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7425" cy="1009650"/>
                    </a:xfrm>
                    <a:prstGeom prst="rect">
                      <a:avLst/>
                    </a:prstGeom>
                  </pic:spPr>
                </pic:pic>
              </a:graphicData>
            </a:graphic>
            <wp14:sizeRelH relativeFrom="margin">
              <wp14:pctWidth>0</wp14:pctWidth>
            </wp14:sizeRelH>
            <wp14:sizeRelV relativeFrom="margin">
              <wp14:pctHeight>0</wp14:pctHeight>
            </wp14:sizeRelV>
          </wp:anchor>
        </w:drawing>
      </w:r>
    </w:p>
    <w:p w14:paraId="28F60E4C" w14:textId="00E279C9" w:rsidR="00BA1D7E" w:rsidRDefault="00BA1D7E" w:rsidP="00BA1D7E">
      <w:pPr>
        <w:autoSpaceDE w:val="0"/>
        <w:autoSpaceDN w:val="0"/>
        <w:adjustRightInd w:val="0"/>
        <w:jc w:val="right"/>
        <w:rPr>
          <w:rFonts w:eastAsia="Calibri"/>
          <w:b/>
          <w:sz w:val="22"/>
          <w:szCs w:val="22"/>
        </w:rPr>
      </w:pPr>
    </w:p>
    <w:p w14:paraId="28F60E4D" w14:textId="77777777" w:rsidR="00BA1D7E" w:rsidRDefault="00BA1D7E" w:rsidP="00F50AE2">
      <w:pPr>
        <w:autoSpaceDE w:val="0"/>
        <w:autoSpaceDN w:val="0"/>
        <w:adjustRightInd w:val="0"/>
        <w:rPr>
          <w:rFonts w:eastAsia="Calibri"/>
          <w:b/>
          <w:sz w:val="22"/>
          <w:szCs w:val="22"/>
        </w:rPr>
      </w:pPr>
    </w:p>
    <w:p w14:paraId="28F60E4E" w14:textId="77777777" w:rsidR="00BA1D7E" w:rsidRDefault="00BA1D7E" w:rsidP="00F50AE2">
      <w:pPr>
        <w:autoSpaceDE w:val="0"/>
        <w:autoSpaceDN w:val="0"/>
        <w:adjustRightInd w:val="0"/>
        <w:rPr>
          <w:rFonts w:eastAsia="Calibri"/>
          <w:b/>
          <w:sz w:val="22"/>
          <w:szCs w:val="22"/>
        </w:rPr>
      </w:pPr>
    </w:p>
    <w:p w14:paraId="28F60E4F" w14:textId="77777777" w:rsidR="00BA1D7E" w:rsidRDefault="00BA1D7E" w:rsidP="00F50AE2">
      <w:pPr>
        <w:autoSpaceDE w:val="0"/>
        <w:autoSpaceDN w:val="0"/>
        <w:adjustRightInd w:val="0"/>
        <w:rPr>
          <w:rFonts w:eastAsia="Calibri"/>
          <w:b/>
          <w:sz w:val="22"/>
          <w:szCs w:val="22"/>
        </w:rPr>
      </w:pPr>
    </w:p>
    <w:p w14:paraId="28F60E50" w14:textId="77777777" w:rsidR="00BA1D7E" w:rsidRDefault="00BA1D7E" w:rsidP="00F50AE2">
      <w:pPr>
        <w:autoSpaceDE w:val="0"/>
        <w:autoSpaceDN w:val="0"/>
        <w:adjustRightInd w:val="0"/>
        <w:rPr>
          <w:rFonts w:eastAsia="Calibri"/>
          <w:b/>
          <w:sz w:val="22"/>
          <w:szCs w:val="22"/>
        </w:rPr>
      </w:pPr>
    </w:p>
    <w:p w14:paraId="5A0392E6" w14:textId="77777777" w:rsidR="00C9221D" w:rsidRDefault="00C9221D" w:rsidP="00F50AE2">
      <w:pPr>
        <w:autoSpaceDE w:val="0"/>
        <w:autoSpaceDN w:val="0"/>
        <w:adjustRightInd w:val="0"/>
        <w:rPr>
          <w:rFonts w:eastAsia="Calibri"/>
          <w:b/>
          <w:sz w:val="22"/>
          <w:szCs w:val="22"/>
        </w:rPr>
      </w:pPr>
    </w:p>
    <w:p w14:paraId="6F236B55" w14:textId="77777777" w:rsidR="00980533" w:rsidRDefault="00980533" w:rsidP="00F50AE2">
      <w:pPr>
        <w:autoSpaceDE w:val="0"/>
        <w:autoSpaceDN w:val="0"/>
        <w:adjustRightInd w:val="0"/>
        <w:rPr>
          <w:rFonts w:eastAsia="Calibri"/>
          <w:b/>
          <w:sz w:val="22"/>
          <w:szCs w:val="22"/>
        </w:rPr>
      </w:pPr>
    </w:p>
    <w:p w14:paraId="28F60E51" w14:textId="58E1F290" w:rsidR="00114AE3" w:rsidRDefault="00ED7464" w:rsidP="00F50AE2">
      <w:pPr>
        <w:autoSpaceDE w:val="0"/>
        <w:autoSpaceDN w:val="0"/>
        <w:adjustRightInd w:val="0"/>
        <w:rPr>
          <w:rFonts w:eastAsia="Calibri"/>
          <w:b/>
          <w:sz w:val="22"/>
          <w:szCs w:val="22"/>
        </w:rPr>
      </w:pPr>
      <w:r>
        <w:rPr>
          <w:rFonts w:eastAsia="Calibri"/>
          <w:b/>
          <w:sz w:val="22"/>
          <w:szCs w:val="22"/>
        </w:rPr>
        <w:t>North Herts Council Multi Use Games Area</w:t>
      </w:r>
      <w:r w:rsidR="00114AE3">
        <w:rPr>
          <w:rFonts w:eastAsia="Calibri"/>
          <w:b/>
          <w:sz w:val="22"/>
          <w:szCs w:val="22"/>
        </w:rPr>
        <w:t>.</w:t>
      </w:r>
    </w:p>
    <w:p w14:paraId="277DE604" w14:textId="77777777" w:rsidR="009775F2" w:rsidRDefault="009775F2" w:rsidP="00F50AE2">
      <w:pPr>
        <w:autoSpaceDE w:val="0"/>
        <w:autoSpaceDN w:val="0"/>
        <w:adjustRightInd w:val="0"/>
        <w:rPr>
          <w:rFonts w:eastAsia="Calibri"/>
          <w:b/>
          <w:sz w:val="22"/>
          <w:szCs w:val="22"/>
        </w:rPr>
      </w:pPr>
    </w:p>
    <w:p w14:paraId="7C5E2FCB" w14:textId="0C81D4B5" w:rsidR="009775F2" w:rsidRDefault="009775F2" w:rsidP="00F50AE2">
      <w:pPr>
        <w:autoSpaceDE w:val="0"/>
        <w:autoSpaceDN w:val="0"/>
        <w:adjustRightInd w:val="0"/>
        <w:rPr>
          <w:rFonts w:eastAsia="Calibri"/>
          <w:b/>
          <w:sz w:val="22"/>
          <w:szCs w:val="22"/>
        </w:rPr>
      </w:pPr>
      <w:r>
        <w:rPr>
          <w:rFonts w:eastAsia="Calibri"/>
          <w:b/>
          <w:sz w:val="22"/>
          <w:szCs w:val="22"/>
        </w:rPr>
        <w:t>Terms and Conditions of Hire</w:t>
      </w:r>
    </w:p>
    <w:p w14:paraId="28F60E52" w14:textId="77777777" w:rsidR="00114AE3" w:rsidRDefault="00114AE3" w:rsidP="00F50AE2">
      <w:pPr>
        <w:autoSpaceDE w:val="0"/>
        <w:autoSpaceDN w:val="0"/>
        <w:adjustRightInd w:val="0"/>
        <w:rPr>
          <w:rFonts w:eastAsia="Calibri"/>
          <w:b/>
          <w:sz w:val="22"/>
          <w:szCs w:val="22"/>
        </w:rPr>
      </w:pPr>
    </w:p>
    <w:p w14:paraId="28F60E54" w14:textId="1CB9BE4C" w:rsidR="003E5765" w:rsidRDefault="003E5765" w:rsidP="00F50AE2">
      <w:pPr>
        <w:autoSpaceDE w:val="0"/>
        <w:autoSpaceDN w:val="0"/>
        <w:adjustRightInd w:val="0"/>
        <w:rPr>
          <w:rFonts w:eastAsia="Calibri"/>
          <w:b/>
          <w:sz w:val="22"/>
          <w:szCs w:val="22"/>
        </w:rPr>
      </w:pPr>
      <w:r>
        <w:rPr>
          <w:rFonts w:eastAsia="Calibri"/>
          <w:b/>
          <w:sz w:val="22"/>
          <w:szCs w:val="22"/>
        </w:rPr>
        <w:t xml:space="preserve">The </w:t>
      </w:r>
      <w:r w:rsidR="0035743D">
        <w:rPr>
          <w:rFonts w:eastAsia="Calibri"/>
          <w:b/>
          <w:sz w:val="22"/>
          <w:szCs w:val="22"/>
        </w:rPr>
        <w:t>facilities are</w:t>
      </w:r>
      <w:r>
        <w:rPr>
          <w:rFonts w:eastAsia="Calibri"/>
          <w:b/>
          <w:sz w:val="22"/>
          <w:szCs w:val="22"/>
        </w:rPr>
        <w:t xml:space="preserve"> available to use free of charge to ad hoc users</w:t>
      </w:r>
      <w:r w:rsidR="00BD7384">
        <w:rPr>
          <w:rFonts w:eastAsia="Calibri"/>
          <w:b/>
          <w:sz w:val="22"/>
          <w:szCs w:val="22"/>
        </w:rPr>
        <w:t xml:space="preserve"> during daylight hours.</w:t>
      </w:r>
      <w:r>
        <w:rPr>
          <w:rFonts w:eastAsia="Calibri"/>
          <w:b/>
          <w:sz w:val="22"/>
          <w:szCs w:val="22"/>
        </w:rPr>
        <w:t xml:space="preserve">  Should individuals, </w:t>
      </w:r>
      <w:r w:rsidR="005B4CCB">
        <w:rPr>
          <w:rFonts w:eastAsia="Calibri"/>
          <w:b/>
          <w:sz w:val="22"/>
          <w:szCs w:val="22"/>
        </w:rPr>
        <w:t>C</w:t>
      </w:r>
      <w:r>
        <w:rPr>
          <w:rFonts w:eastAsia="Calibri"/>
          <w:b/>
          <w:sz w:val="22"/>
          <w:szCs w:val="22"/>
        </w:rPr>
        <w:t xml:space="preserve">lubs, Societies or </w:t>
      </w:r>
      <w:r w:rsidR="00A32A9F">
        <w:rPr>
          <w:rFonts w:eastAsia="Calibri"/>
          <w:b/>
          <w:sz w:val="22"/>
          <w:szCs w:val="22"/>
        </w:rPr>
        <w:t>O</w:t>
      </w:r>
      <w:r>
        <w:rPr>
          <w:rFonts w:eastAsia="Calibri"/>
          <w:b/>
          <w:sz w:val="22"/>
          <w:szCs w:val="22"/>
        </w:rPr>
        <w:t>rganisations wish to pre-book the facility the following will apply:</w:t>
      </w:r>
    </w:p>
    <w:p w14:paraId="28F60E55" w14:textId="77777777" w:rsidR="003A117B" w:rsidRDefault="003A117B" w:rsidP="00F50AE2">
      <w:pPr>
        <w:autoSpaceDE w:val="0"/>
        <w:autoSpaceDN w:val="0"/>
        <w:adjustRightInd w:val="0"/>
        <w:rPr>
          <w:rFonts w:eastAsia="Calibri"/>
          <w:b/>
          <w:sz w:val="22"/>
          <w:szCs w:val="22"/>
        </w:rPr>
      </w:pPr>
    </w:p>
    <w:p w14:paraId="28F60E56" w14:textId="1CC62747" w:rsidR="00DA18F3" w:rsidRDefault="003A117B" w:rsidP="00F50AE2">
      <w:pPr>
        <w:autoSpaceDE w:val="0"/>
        <w:autoSpaceDN w:val="0"/>
        <w:adjustRightInd w:val="0"/>
        <w:rPr>
          <w:color w:val="000000"/>
          <w:sz w:val="22"/>
          <w:szCs w:val="22"/>
        </w:rPr>
      </w:pPr>
      <w:r>
        <w:rPr>
          <w:rFonts w:eastAsia="Calibri"/>
          <w:b/>
          <w:sz w:val="22"/>
          <w:szCs w:val="22"/>
        </w:rPr>
        <w:t xml:space="preserve">Hire charge: </w:t>
      </w:r>
      <w:r w:rsidR="00114AE3">
        <w:rPr>
          <w:color w:val="000000"/>
          <w:sz w:val="22"/>
          <w:szCs w:val="22"/>
        </w:rPr>
        <w:t>£1</w:t>
      </w:r>
      <w:r w:rsidR="00AB6455">
        <w:rPr>
          <w:color w:val="000000"/>
          <w:sz w:val="22"/>
          <w:szCs w:val="22"/>
        </w:rPr>
        <w:t>8</w:t>
      </w:r>
      <w:r w:rsidR="00114AE3">
        <w:rPr>
          <w:color w:val="000000"/>
          <w:sz w:val="22"/>
          <w:szCs w:val="22"/>
        </w:rPr>
        <w:t xml:space="preserve"> per session per court</w:t>
      </w:r>
      <w:r w:rsidR="00CD146B">
        <w:rPr>
          <w:color w:val="000000"/>
          <w:sz w:val="22"/>
          <w:szCs w:val="22"/>
        </w:rPr>
        <w:t xml:space="preserve"> or £</w:t>
      </w:r>
      <w:r w:rsidR="0040121B">
        <w:rPr>
          <w:color w:val="000000"/>
          <w:sz w:val="22"/>
          <w:szCs w:val="22"/>
        </w:rPr>
        <w:t>29.</w:t>
      </w:r>
      <w:r w:rsidR="00916B4A">
        <w:rPr>
          <w:color w:val="000000"/>
          <w:sz w:val="22"/>
          <w:szCs w:val="22"/>
        </w:rPr>
        <w:t>00</w:t>
      </w:r>
      <w:r w:rsidR="00CD146B">
        <w:rPr>
          <w:color w:val="000000"/>
          <w:sz w:val="22"/>
          <w:szCs w:val="22"/>
        </w:rPr>
        <w:t xml:space="preserve"> for two courts</w:t>
      </w:r>
      <w:r w:rsidR="00114AE3">
        <w:rPr>
          <w:color w:val="000000"/>
          <w:sz w:val="22"/>
          <w:szCs w:val="22"/>
        </w:rPr>
        <w:t xml:space="preserve"> (a session is</w:t>
      </w:r>
      <w:r w:rsidR="00AB6455">
        <w:rPr>
          <w:color w:val="000000"/>
          <w:sz w:val="22"/>
          <w:szCs w:val="22"/>
        </w:rPr>
        <w:t xml:space="preserve"> morning</w:t>
      </w:r>
      <w:r w:rsidR="00114AE3">
        <w:rPr>
          <w:color w:val="000000"/>
          <w:sz w:val="22"/>
          <w:szCs w:val="22"/>
        </w:rPr>
        <w:t xml:space="preserve"> </w:t>
      </w:r>
      <w:r w:rsidR="00DA18F3">
        <w:rPr>
          <w:color w:val="000000"/>
          <w:sz w:val="22"/>
          <w:szCs w:val="22"/>
        </w:rPr>
        <w:t>08.00</w:t>
      </w:r>
      <w:r w:rsidR="00114AE3">
        <w:rPr>
          <w:color w:val="000000"/>
          <w:sz w:val="22"/>
          <w:szCs w:val="22"/>
        </w:rPr>
        <w:t xml:space="preserve"> until midday, afternoon until 17.00 and evening from 17.00 onwards). </w:t>
      </w:r>
    </w:p>
    <w:p w14:paraId="28F60E58" w14:textId="77777777" w:rsidR="00CD146B" w:rsidRPr="00F476FF" w:rsidRDefault="00CD146B" w:rsidP="00F50AE2">
      <w:pPr>
        <w:autoSpaceDE w:val="0"/>
        <w:autoSpaceDN w:val="0"/>
        <w:adjustRightInd w:val="0"/>
        <w:rPr>
          <w:rFonts w:eastAsia="Calibri"/>
          <w:b/>
          <w:sz w:val="22"/>
          <w:szCs w:val="22"/>
        </w:rPr>
      </w:pPr>
    </w:p>
    <w:p w14:paraId="28F60E59" w14:textId="16FB31B7" w:rsidR="00F50AE2" w:rsidRDefault="00F50AE2" w:rsidP="00F50AE2">
      <w:pPr>
        <w:autoSpaceDE w:val="0"/>
        <w:autoSpaceDN w:val="0"/>
        <w:adjustRightInd w:val="0"/>
        <w:rPr>
          <w:rFonts w:eastAsia="Calibri"/>
          <w:sz w:val="22"/>
          <w:szCs w:val="22"/>
        </w:rPr>
      </w:pPr>
      <w:r w:rsidRPr="00F476FF">
        <w:rPr>
          <w:rFonts w:eastAsia="Calibri"/>
          <w:sz w:val="22"/>
          <w:szCs w:val="22"/>
        </w:rPr>
        <w:t xml:space="preserve">1. </w:t>
      </w:r>
      <w:r w:rsidR="00916B4A">
        <w:rPr>
          <w:rFonts w:eastAsia="Calibri"/>
          <w:sz w:val="22"/>
          <w:szCs w:val="22"/>
        </w:rPr>
        <w:t xml:space="preserve">By booking and paying for a hire, </w:t>
      </w:r>
      <w:r w:rsidR="00EA68C5">
        <w:rPr>
          <w:rFonts w:eastAsia="Calibri"/>
          <w:sz w:val="22"/>
          <w:szCs w:val="22"/>
        </w:rPr>
        <w:t>H</w:t>
      </w:r>
      <w:r w:rsidRPr="00F476FF">
        <w:rPr>
          <w:rFonts w:eastAsia="Calibri"/>
          <w:sz w:val="22"/>
          <w:szCs w:val="22"/>
        </w:rPr>
        <w:t xml:space="preserve">irers </w:t>
      </w:r>
      <w:r w:rsidR="00916B4A">
        <w:rPr>
          <w:rFonts w:eastAsia="Calibri"/>
          <w:sz w:val="22"/>
          <w:szCs w:val="22"/>
        </w:rPr>
        <w:t xml:space="preserve">are </w:t>
      </w:r>
      <w:r w:rsidRPr="00F476FF">
        <w:rPr>
          <w:rFonts w:eastAsia="Calibri"/>
          <w:sz w:val="22"/>
          <w:szCs w:val="22"/>
        </w:rPr>
        <w:t>confirm</w:t>
      </w:r>
      <w:r w:rsidR="00916B4A">
        <w:rPr>
          <w:rFonts w:eastAsia="Calibri"/>
          <w:sz w:val="22"/>
          <w:szCs w:val="22"/>
        </w:rPr>
        <w:t>ing</w:t>
      </w:r>
      <w:r w:rsidRPr="00F476FF">
        <w:rPr>
          <w:rFonts w:eastAsia="Calibri"/>
          <w:sz w:val="22"/>
          <w:szCs w:val="22"/>
        </w:rPr>
        <w:t xml:space="preserve"> that they have read and agreed</w:t>
      </w:r>
      <w:r w:rsidR="00916B4A">
        <w:rPr>
          <w:rFonts w:eastAsia="Calibri"/>
          <w:sz w:val="22"/>
          <w:szCs w:val="22"/>
        </w:rPr>
        <w:t xml:space="preserve"> to</w:t>
      </w:r>
      <w:r w:rsidRPr="00F476FF">
        <w:rPr>
          <w:rFonts w:eastAsia="Calibri"/>
          <w:sz w:val="22"/>
          <w:szCs w:val="22"/>
        </w:rPr>
        <w:t xml:space="preserve"> the terms and conditions of hire</w:t>
      </w:r>
      <w:r w:rsidR="00114AE3">
        <w:rPr>
          <w:rFonts w:eastAsia="Calibri"/>
          <w:sz w:val="22"/>
          <w:szCs w:val="22"/>
        </w:rPr>
        <w:t>.</w:t>
      </w:r>
    </w:p>
    <w:p w14:paraId="28F60E5A" w14:textId="77777777" w:rsidR="00F50AE2" w:rsidRPr="00F476FF" w:rsidRDefault="00F50AE2" w:rsidP="00F50AE2">
      <w:pPr>
        <w:autoSpaceDE w:val="0"/>
        <w:autoSpaceDN w:val="0"/>
        <w:adjustRightInd w:val="0"/>
        <w:rPr>
          <w:rFonts w:eastAsia="Calibri"/>
          <w:sz w:val="22"/>
          <w:szCs w:val="22"/>
        </w:rPr>
      </w:pPr>
    </w:p>
    <w:p w14:paraId="28F60E5B" w14:textId="396B88A0" w:rsidR="00F91D98" w:rsidRPr="00F91D98" w:rsidRDefault="00F50AE2" w:rsidP="00F91D98">
      <w:pPr>
        <w:autoSpaceDE w:val="0"/>
        <w:autoSpaceDN w:val="0"/>
        <w:adjustRightInd w:val="0"/>
        <w:rPr>
          <w:rFonts w:eastAsia="Calibri"/>
          <w:sz w:val="22"/>
          <w:szCs w:val="22"/>
        </w:rPr>
      </w:pPr>
      <w:r w:rsidRPr="00F476FF">
        <w:rPr>
          <w:rFonts w:eastAsia="Calibri"/>
          <w:sz w:val="22"/>
          <w:szCs w:val="22"/>
        </w:rPr>
        <w:t xml:space="preserve">2. </w:t>
      </w:r>
      <w:r w:rsidR="00F91D98">
        <w:rPr>
          <w:rFonts w:eastAsia="Calibri"/>
          <w:sz w:val="22"/>
          <w:szCs w:val="22"/>
        </w:rPr>
        <w:t>Hirers</w:t>
      </w:r>
      <w:r w:rsidR="00F91D98" w:rsidRPr="00F91D98">
        <w:rPr>
          <w:rFonts w:eastAsia="Calibri"/>
          <w:sz w:val="22"/>
          <w:szCs w:val="22"/>
        </w:rPr>
        <w:t xml:space="preserve"> must be fully insured to cover all risks and must indemnify the Council</w:t>
      </w:r>
      <w:r w:rsidR="005B4CCB">
        <w:rPr>
          <w:rFonts w:eastAsia="Calibri"/>
          <w:sz w:val="22"/>
          <w:szCs w:val="22"/>
        </w:rPr>
        <w:t xml:space="preserve"> </w:t>
      </w:r>
      <w:r w:rsidR="00F91D98" w:rsidRPr="00F91D98">
        <w:rPr>
          <w:rFonts w:eastAsia="Calibri"/>
          <w:sz w:val="22"/>
          <w:szCs w:val="22"/>
        </w:rPr>
        <w:t>against any claims or demands arising. The Hirer will be responsible for any claim for</w:t>
      </w:r>
      <w:r w:rsidR="005B4CCB">
        <w:rPr>
          <w:rFonts w:eastAsia="Calibri"/>
          <w:sz w:val="22"/>
          <w:szCs w:val="22"/>
        </w:rPr>
        <w:t xml:space="preserve"> </w:t>
      </w:r>
      <w:r w:rsidR="00F91D98" w:rsidRPr="00F91D98">
        <w:rPr>
          <w:rFonts w:eastAsia="Calibri"/>
          <w:sz w:val="22"/>
          <w:szCs w:val="22"/>
        </w:rPr>
        <w:t>injury or damage to persons, property or loss of property which may result from the hire</w:t>
      </w:r>
      <w:r w:rsidR="005B4CCB">
        <w:rPr>
          <w:rFonts w:eastAsia="Calibri"/>
          <w:sz w:val="22"/>
          <w:szCs w:val="22"/>
        </w:rPr>
        <w:t xml:space="preserve"> </w:t>
      </w:r>
      <w:r w:rsidR="00F91D98" w:rsidRPr="00F91D98">
        <w:rPr>
          <w:rFonts w:eastAsia="Calibri"/>
          <w:sz w:val="22"/>
          <w:szCs w:val="22"/>
        </w:rPr>
        <w:t>or use of the facilities. The Hirer will also be responsible for any costs incurred as a</w:t>
      </w:r>
      <w:r w:rsidR="005B4CCB">
        <w:rPr>
          <w:rFonts w:eastAsia="Calibri"/>
          <w:sz w:val="22"/>
          <w:szCs w:val="22"/>
        </w:rPr>
        <w:t xml:space="preserve"> </w:t>
      </w:r>
      <w:r w:rsidR="00F91D98" w:rsidRPr="00F91D98">
        <w:rPr>
          <w:rFonts w:eastAsia="Calibri"/>
          <w:sz w:val="22"/>
          <w:szCs w:val="22"/>
        </w:rPr>
        <w:t xml:space="preserve">result of damage caused through the misuse of the </w:t>
      </w:r>
      <w:r w:rsidR="00F91D98">
        <w:rPr>
          <w:rFonts w:eastAsia="Calibri"/>
          <w:sz w:val="22"/>
          <w:szCs w:val="22"/>
        </w:rPr>
        <w:t>facility</w:t>
      </w:r>
      <w:r w:rsidR="00F91D98" w:rsidRPr="00F91D98">
        <w:rPr>
          <w:rFonts w:eastAsia="Calibri"/>
          <w:sz w:val="22"/>
          <w:szCs w:val="22"/>
        </w:rPr>
        <w:t>, including damage to maintenance equipment.</w:t>
      </w:r>
    </w:p>
    <w:p w14:paraId="28F60E5C" w14:textId="77777777" w:rsidR="00F91D98" w:rsidRDefault="005B4CCB" w:rsidP="00F91D98">
      <w:pPr>
        <w:autoSpaceDE w:val="0"/>
        <w:autoSpaceDN w:val="0"/>
        <w:adjustRightInd w:val="0"/>
        <w:rPr>
          <w:rFonts w:eastAsia="Calibri"/>
          <w:sz w:val="22"/>
          <w:szCs w:val="22"/>
        </w:rPr>
      </w:pPr>
      <w:r>
        <w:rPr>
          <w:rFonts w:eastAsia="Calibri"/>
          <w:sz w:val="22"/>
          <w:szCs w:val="22"/>
        </w:rPr>
        <w:t>The Hirer</w:t>
      </w:r>
      <w:r w:rsidR="00F91D98" w:rsidRPr="00F91D98">
        <w:rPr>
          <w:rFonts w:eastAsia="Calibri"/>
          <w:sz w:val="22"/>
          <w:szCs w:val="22"/>
        </w:rPr>
        <w:t xml:space="preserve"> is responsible to ensure that appropriate risk assessments are in place for</w:t>
      </w:r>
      <w:r>
        <w:rPr>
          <w:rFonts w:eastAsia="Calibri"/>
          <w:sz w:val="22"/>
          <w:szCs w:val="22"/>
        </w:rPr>
        <w:t xml:space="preserve"> </w:t>
      </w:r>
      <w:r w:rsidR="00F91D98" w:rsidRPr="00F91D98">
        <w:rPr>
          <w:rFonts w:eastAsia="Calibri"/>
          <w:sz w:val="22"/>
          <w:szCs w:val="22"/>
        </w:rPr>
        <w:t>any activity undertaken on Council land. This includes the appointment of a first aider</w:t>
      </w:r>
      <w:r w:rsidR="00F91D98">
        <w:rPr>
          <w:rFonts w:eastAsia="Calibri"/>
          <w:sz w:val="22"/>
          <w:szCs w:val="22"/>
        </w:rPr>
        <w:t>.</w:t>
      </w:r>
    </w:p>
    <w:p w14:paraId="28F60E5D" w14:textId="77777777" w:rsidR="00F91D98" w:rsidRPr="00F91D98" w:rsidRDefault="00F91D98" w:rsidP="00F91D98">
      <w:pPr>
        <w:autoSpaceDE w:val="0"/>
        <w:autoSpaceDN w:val="0"/>
        <w:adjustRightInd w:val="0"/>
        <w:rPr>
          <w:rFonts w:eastAsia="Calibri"/>
          <w:sz w:val="22"/>
          <w:szCs w:val="22"/>
        </w:rPr>
      </w:pPr>
    </w:p>
    <w:p w14:paraId="28F60E5E" w14:textId="3FF246D3" w:rsidR="00F50AE2" w:rsidRPr="00F476FF" w:rsidRDefault="00F50AE2" w:rsidP="00F50AE2">
      <w:pPr>
        <w:autoSpaceDE w:val="0"/>
        <w:autoSpaceDN w:val="0"/>
        <w:adjustRightInd w:val="0"/>
        <w:rPr>
          <w:rFonts w:eastAsia="Calibri"/>
          <w:sz w:val="22"/>
          <w:szCs w:val="22"/>
        </w:rPr>
      </w:pPr>
      <w:r w:rsidRPr="00F476FF">
        <w:rPr>
          <w:rFonts w:eastAsia="Calibri"/>
          <w:sz w:val="22"/>
          <w:szCs w:val="22"/>
        </w:rPr>
        <w:t xml:space="preserve">3. On receipt of </w:t>
      </w:r>
      <w:r w:rsidR="006346E4">
        <w:rPr>
          <w:rFonts w:eastAsia="Calibri"/>
          <w:sz w:val="22"/>
          <w:szCs w:val="22"/>
        </w:rPr>
        <w:t>a booking</w:t>
      </w:r>
      <w:r w:rsidRPr="00F476FF">
        <w:rPr>
          <w:rFonts w:eastAsia="Calibri"/>
          <w:sz w:val="22"/>
          <w:szCs w:val="22"/>
        </w:rPr>
        <w:t xml:space="preserve">, </w:t>
      </w:r>
      <w:r>
        <w:rPr>
          <w:rFonts w:eastAsia="Calibri"/>
          <w:sz w:val="22"/>
          <w:szCs w:val="22"/>
        </w:rPr>
        <w:t>North Herts Council (NHC) will</w:t>
      </w:r>
    </w:p>
    <w:p w14:paraId="28F60E5F" w14:textId="15A82616" w:rsidR="00F50AE2" w:rsidRPr="00F476FF" w:rsidRDefault="00F50AE2" w:rsidP="00EA68C5">
      <w:pPr>
        <w:autoSpaceDE w:val="0"/>
        <w:autoSpaceDN w:val="0"/>
        <w:adjustRightInd w:val="0"/>
        <w:ind w:firstLine="720"/>
        <w:rPr>
          <w:rFonts w:eastAsia="Calibri"/>
          <w:sz w:val="22"/>
          <w:szCs w:val="22"/>
        </w:rPr>
      </w:pPr>
      <w:r w:rsidRPr="00F476FF">
        <w:rPr>
          <w:rFonts w:eastAsia="Calibri"/>
          <w:sz w:val="22"/>
          <w:szCs w:val="22"/>
        </w:rPr>
        <w:t xml:space="preserve">a. </w:t>
      </w:r>
      <w:r w:rsidR="006346E4">
        <w:rPr>
          <w:rFonts w:eastAsia="Calibri"/>
          <w:sz w:val="22"/>
          <w:szCs w:val="22"/>
        </w:rPr>
        <w:t>Confirm</w:t>
      </w:r>
      <w:r w:rsidR="006346E4" w:rsidRPr="00F476FF">
        <w:rPr>
          <w:rFonts w:eastAsia="Calibri"/>
          <w:sz w:val="22"/>
          <w:szCs w:val="22"/>
        </w:rPr>
        <w:t xml:space="preserve"> </w:t>
      </w:r>
      <w:r w:rsidRPr="00F476FF">
        <w:rPr>
          <w:rFonts w:eastAsia="Calibri"/>
          <w:sz w:val="22"/>
          <w:szCs w:val="22"/>
        </w:rPr>
        <w:t>that the request is capable of being fulfilled, and meets the terms defined herein</w:t>
      </w:r>
    </w:p>
    <w:p w14:paraId="28F60E60" w14:textId="3DAEFF8A" w:rsidR="00F50AE2" w:rsidRDefault="00F50AE2" w:rsidP="00EA68C5">
      <w:pPr>
        <w:autoSpaceDE w:val="0"/>
        <w:autoSpaceDN w:val="0"/>
        <w:adjustRightInd w:val="0"/>
        <w:ind w:firstLine="720"/>
        <w:rPr>
          <w:rFonts w:eastAsia="Calibri"/>
          <w:sz w:val="22"/>
          <w:szCs w:val="22"/>
        </w:rPr>
      </w:pPr>
      <w:r w:rsidRPr="00F476FF">
        <w:rPr>
          <w:rFonts w:eastAsia="Calibri"/>
          <w:sz w:val="22"/>
          <w:szCs w:val="22"/>
        </w:rPr>
        <w:t xml:space="preserve">b. All new requests shall be subject to the approval of </w:t>
      </w:r>
      <w:r>
        <w:rPr>
          <w:rFonts w:eastAsia="Calibri"/>
          <w:sz w:val="22"/>
          <w:szCs w:val="22"/>
        </w:rPr>
        <w:t>NH</w:t>
      </w:r>
      <w:r w:rsidR="00EA68C5">
        <w:rPr>
          <w:rFonts w:eastAsia="Calibri"/>
          <w:sz w:val="22"/>
          <w:szCs w:val="22"/>
        </w:rPr>
        <w:t>D</w:t>
      </w:r>
      <w:r>
        <w:rPr>
          <w:rFonts w:eastAsia="Calibri"/>
          <w:sz w:val="22"/>
          <w:szCs w:val="22"/>
        </w:rPr>
        <w:t>C.</w:t>
      </w:r>
      <w:r w:rsidRPr="00F476FF">
        <w:rPr>
          <w:rFonts w:eastAsia="Calibri"/>
          <w:sz w:val="22"/>
          <w:szCs w:val="22"/>
        </w:rPr>
        <w:t xml:space="preserve"> </w:t>
      </w:r>
    </w:p>
    <w:p w14:paraId="28F60E61" w14:textId="77777777" w:rsidR="00F50AE2" w:rsidRDefault="00F50AE2" w:rsidP="00F50AE2">
      <w:pPr>
        <w:autoSpaceDE w:val="0"/>
        <w:autoSpaceDN w:val="0"/>
        <w:adjustRightInd w:val="0"/>
        <w:rPr>
          <w:rFonts w:eastAsia="Calibri"/>
          <w:sz w:val="22"/>
          <w:szCs w:val="22"/>
        </w:rPr>
      </w:pPr>
    </w:p>
    <w:p w14:paraId="28F60E62" w14:textId="77777777" w:rsidR="00F50AE2" w:rsidRDefault="00F50AE2" w:rsidP="00F50AE2">
      <w:pPr>
        <w:rPr>
          <w:rFonts w:ascii="TTE2246308t00" w:eastAsia="Calibri" w:hAnsi="TTE2246308t00" w:cs="TTE2246308t00"/>
          <w:sz w:val="22"/>
          <w:szCs w:val="22"/>
        </w:rPr>
      </w:pPr>
    </w:p>
    <w:p w14:paraId="28F60E63" w14:textId="77777777" w:rsidR="00F50AE2" w:rsidRPr="00DE09B6" w:rsidRDefault="00F50AE2" w:rsidP="00F50AE2">
      <w:pPr>
        <w:rPr>
          <w:b/>
          <w:bCs/>
          <w:sz w:val="22"/>
          <w:szCs w:val="22"/>
        </w:rPr>
      </w:pPr>
      <w:r w:rsidRPr="00DE09B6">
        <w:rPr>
          <w:b/>
          <w:bCs/>
          <w:sz w:val="22"/>
          <w:szCs w:val="22"/>
        </w:rPr>
        <w:t>Terms and Conditions of hire</w:t>
      </w:r>
    </w:p>
    <w:p w14:paraId="28F60E64" w14:textId="77777777" w:rsidR="00F50AE2" w:rsidRDefault="00F50AE2" w:rsidP="00F50AE2">
      <w:pPr>
        <w:rPr>
          <w:b/>
          <w:bCs/>
          <w:sz w:val="19"/>
          <w:szCs w:val="19"/>
        </w:rPr>
      </w:pPr>
    </w:p>
    <w:p w14:paraId="28F60E65" w14:textId="77777777" w:rsidR="00F50AE2" w:rsidRPr="00DF5FBA" w:rsidRDefault="00F50AE2" w:rsidP="00F50AE2">
      <w:pPr>
        <w:autoSpaceDE w:val="0"/>
        <w:autoSpaceDN w:val="0"/>
        <w:adjustRightInd w:val="0"/>
        <w:rPr>
          <w:rFonts w:eastAsia="Calibri"/>
          <w:sz w:val="22"/>
          <w:szCs w:val="22"/>
        </w:rPr>
      </w:pPr>
      <w:r w:rsidRPr="00DF5FBA">
        <w:rPr>
          <w:rFonts w:eastAsia="Calibri"/>
          <w:sz w:val="22"/>
          <w:szCs w:val="22"/>
        </w:rPr>
        <w:t xml:space="preserve">All such </w:t>
      </w:r>
      <w:r w:rsidR="00BD7384" w:rsidRPr="00DF5FBA">
        <w:rPr>
          <w:rFonts w:eastAsia="Calibri"/>
          <w:sz w:val="22"/>
          <w:szCs w:val="22"/>
        </w:rPr>
        <w:t>hires</w:t>
      </w:r>
      <w:r w:rsidRPr="00DF5FBA">
        <w:rPr>
          <w:rFonts w:eastAsia="Calibri"/>
          <w:sz w:val="22"/>
          <w:szCs w:val="22"/>
        </w:rPr>
        <w:t xml:space="preserve"> shall be subject to the following terms and conditions:</w:t>
      </w:r>
    </w:p>
    <w:p w14:paraId="28F60E66" w14:textId="77777777" w:rsidR="00F50AE2" w:rsidRPr="00DE09B6" w:rsidRDefault="00F50AE2" w:rsidP="00F50AE2">
      <w:pPr>
        <w:jc w:val="both"/>
        <w:rPr>
          <w:sz w:val="22"/>
          <w:szCs w:val="22"/>
        </w:rPr>
      </w:pPr>
    </w:p>
    <w:p w14:paraId="28F60E67" w14:textId="77777777" w:rsidR="00F50AE2" w:rsidRPr="00DE09B6" w:rsidRDefault="00F50AE2" w:rsidP="00F50AE2">
      <w:pPr>
        <w:jc w:val="both"/>
        <w:rPr>
          <w:b/>
          <w:sz w:val="22"/>
          <w:szCs w:val="22"/>
        </w:rPr>
      </w:pPr>
      <w:r w:rsidRPr="00DE09B6">
        <w:rPr>
          <w:b/>
          <w:sz w:val="22"/>
          <w:szCs w:val="22"/>
        </w:rPr>
        <w:t>Responsibility of Hirer</w:t>
      </w:r>
    </w:p>
    <w:p w14:paraId="28F60E68" w14:textId="77777777" w:rsidR="00F50AE2" w:rsidRPr="00DE09B6" w:rsidRDefault="00F50AE2" w:rsidP="00F50AE2">
      <w:pPr>
        <w:jc w:val="both"/>
        <w:rPr>
          <w:b/>
          <w:sz w:val="22"/>
          <w:szCs w:val="22"/>
        </w:rPr>
      </w:pPr>
    </w:p>
    <w:p w14:paraId="28F60E69" w14:textId="7D8E2499" w:rsidR="00F50AE2" w:rsidRPr="00DE09B6" w:rsidRDefault="00F50AE2" w:rsidP="00F50AE2">
      <w:pPr>
        <w:numPr>
          <w:ilvl w:val="0"/>
          <w:numId w:val="1"/>
        </w:numPr>
        <w:jc w:val="both"/>
        <w:rPr>
          <w:sz w:val="22"/>
          <w:szCs w:val="22"/>
        </w:rPr>
      </w:pPr>
      <w:r w:rsidRPr="00DE09B6">
        <w:rPr>
          <w:sz w:val="22"/>
          <w:szCs w:val="22"/>
        </w:rPr>
        <w:t xml:space="preserve">It is the Hirer’s responsibility to leave </w:t>
      </w:r>
      <w:r>
        <w:rPr>
          <w:sz w:val="22"/>
          <w:szCs w:val="22"/>
        </w:rPr>
        <w:t>the games area</w:t>
      </w:r>
      <w:r w:rsidRPr="00DE09B6">
        <w:rPr>
          <w:sz w:val="22"/>
          <w:szCs w:val="22"/>
        </w:rPr>
        <w:t xml:space="preserve"> in a satisfactory state and to remove their own rubbish. The Hirer is responsible for any damage</w:t>
      </w:r>
      <w:r>
        <w:rPr>
          <w:sz w:val="22"/>
          <w:szCs w:val="22"/>
        </w:rPr>
        <w:t>s</w:t>
      </w:r>
      <w:r w:rsidRPr="00DE09B6">
        <w:rPr>
          <w:sz w:val="22"/>
          <w:szCs w:val="22"/>
        </w:rPr>
        <w:t>.</w:t>
      </w:r>
    </w:p>
    <w:p w14:paraId="28F60E6A" w14:textId="77777777" w:rsidR="00F50AE2" w:rsidRPr="00DE09B6" w:rsidRDefault="00F50AE2" w:rsidP="00F50AE2">
      <w:pPr>
        <w:jc w:val="both"/>
        <w:rPr>
          <w:sz w:val="22"/>
          <w:szCs w:val="22"/>
        </w:rPr>
      </w:pPr>
    </w:p>
    <w:p w14:paraId="28F60E6B" w14:textId="77777777" w:rsidR="00F50AE2" w:rsidRPr="00DE09B6" w:rsidRDefault="00F50AE2" w:rsidP="00F50AE2">
      <w:pPr>
        <w:numPr>
          <w:ilvl w:val="0"/>
          <w:numId w:val="1"/>
        </w:numPr>
        <w:jc w:val="both"/>
        <w:rPr>
          <w:sz w:val="22"/>
          <w:szCs w:val="22"/>
        </w:rPr>
      </w:pPr>
      <w:r w:rsidRPr="00DE09B6">
        <w:rPr>
          <w:sz w:val="22"/>
          <w:szCs w:val="22"/>
        </w:rPr>
        <w:t xml:space="preserve">All </w:t>
      </w:r>
      <w:r w:rsidR="00A25378">
        <w:rPr>
          <w:sz w:val="22"/>
          <w:szCs w:val="22"/>
        </w:rPr>
        <w:t>clubs/</w:t>
      </w:r>
      <w:r w:rsidRPr="00DE09B6">
        <w:rPr>
          <w:sz w:val="22"/>
          <w:szCs w:val="22"/>
        </w:rPr>
        <w:t>organisations will be expected to have Public Liability Insurance; evidence of the insurance must be submitted.</w:t>
      </w:r>
    </w:p>
    <w:p w14:paraId="28F60E6C" w14:textId="77777777" w:rsidR="00F50AE2" w:rsidRPr="00DE09B6" w:rsidRDefault="00F50AE2" w:rsidP="00F50AE2">
      <w:pPr>
        <w:jc w:val="both"/>
        <w:rPr>
          <w:sz w:val="22"/>
          <w:szCs w:val="22"/>
        </w:rPr>
      </w:pPr>
    </w:p>
    <w:p w14:paraId="28F60E6D" w14:textId="77777777" w:rsidR="00F50AE2" w:rsidRPr="00DE09B6" w:rsidRDefault="00F50AE2" w:rsidP="00F50AE2">
      <w:pPr>
        <w:numPr>
          <w:ilvl w:val="0"/>
          <w:numId w:val="1"/>
        </w:numPr>
        <w:autoSpaceDE w:val="0"/>
        <w:autoSpaceDN w:val="0"/>
        <w:adjustRightInd w:val="0"/>
        <w:rPr>
          <w:color w:val="000000"/>
          <w:sz w:val="22"/>
          <w:szCs w:val="22"/>
        </w:rPr>
      </w:pPr>
      <w:r w:rsidRPr="00DE09B6">
        <w:rPr>
          <w:sz w:val="22"/>
          <w:szCs w:val="22"/>
        </w:rPr>
        <w:t xml:space="preserve">Smoking is not permitted anywhere on the facility, no alcohol is permitted on the </w:t>
      </w:r>
      <w:r>
        <w:rPr>
          <w:sz w:val="22"/>
          <w:szCs w:val="22"/>
        </w:rPr>
        <w:t>facility</w:t>
      </w:r>
      <w:r w:rsidRPr="00DE09B6">
        <w:rPr>
          <w:sz w:val="22"/>
          <w:szCs w:val="22"/>
        </w:rPr>
        <w:t xml:space="preserve"> at any time.</w:t>
      </w:r>
      <w:r w:rsidRPr="00DE09B6">
        <w:rPr>
          <w:color w:val="000000"/>
          <w:sz w:val="22"/>
          <w:szCs w:val="22"/>
        </w:rPr>
        <w:t xml:space="preserve"> For the benefit of all our customers and local residents we would ask that you do not use abusive language whilst at the facility.</w:t>
      </w:r>
    </w:p>
    <w:p w14:paraId="28F60E6E" w14:textId="77777777" w:rsidR="00F50AE2" w:rsidRPr="00DE09B6" w:rsidRDefault="00F50AE2" w:rsidP="00F50AE2">
      <w:pPr>
        <w:jc w:val="both"/>
        <w:rPr>
          <w:sz w:val="22"/>
          <w:szCs w:val="22"/>
        </w:rPr>
      </w:pPr>
    </w:p>
    <w:p w14:paraId="28F60E6F" w14:textId="77777777" w:rsidR="00F50AE2" w:rsidRPr="00DE09B6" w:rsidRDefault="00F50AE2" w:rsidP="00F50AE2">
      <w:pPr>
        <w:numPr>
          <w:ilvl w:val="0"/>
          <w:numId w:val="1"/>
        </w:numPr>
        <w:jc w:val="both"/>
        <w:rPr>
          <w:sz w:val="22"/>
          <w:szCs w:val="22"/>
        </w:rPr>
      </w:pPr>
      <w:r w:rsidRPr="00DE09B6">
        <w:rPr>
          <w:sz w:val="22"/>
          <w:szCs w:val="22"/>
        </w:rPr>
        <w:t>Only service animals are admitted to the facility.</w:t>
      </w:r>
    </w:p>
    <w:p w14:paraId="28F60E70" w14:textId="77777777" w:rsidR="00F50AE2" w:rsidRPr="00DE09B6" w:rsidRDefault="00F50AE2" w:rsidP="00F50AE2">
      <w:pPr>
        <w:jc w:val="both"/>
        <w:rPr>
          <w:sz w:val="22"/>
          <w:szCs w:val="22"/>
        </w:rPr>
      </w:pPr>
    </w:p>
    <w:p w14:paraId="28F60E71" w14:textId="25E2E1DB" w:rsidR="00F50AE2" w:rsidRPr="00475BA8" w:rsidRDefault="00682EFF" w:rsidP="00F50AE2">
      <w:pPr>
        <w:numPr>
          <w:ilvl w:val="0"/>
          <w:numId w:val="1"/>
        </w:numPr>
        <w:jc w:val="both"/>
        <w:rPr>
          <w:sz w:val="22"/>
          <w:szCs w:val="22"/>
        </w:rPr>
      </w:pPr>
      <w:r w:rsidRPr="00025FD6">
        <w:rPr>
          <w:sz w:val="22"/>
          <w:szCs w:val="22"/>
        </w:rPr>
        <w:t xml:space="preserve">Where </w:t>
      </w:r>
      <w:r w:rsidR="00F50AE2" w:rsidRPr="00475BA8">
        <w:rPr>
          <w:sz w:val="22"/>
          <w:szCs w:val="22"/>
        </w:rPr>
        <w:t>Hirers provide their own equipment  NHC will not be held responsible for the loss or damage to equipment</w:t>
      </w:r>
      <w:r w:rsidR="005B4CCB" w:rsidRPr="00475BA8">
        <w:rPr>
          <w:sz w:val="22"/>
          <w:szCs w:val="22"/>
        </w:rPr>
        <w:t>.</w:t>
      </w:r>
    </w:p>
    <w:p w14:paraId="28F60E72" w14:textId="77777777" w:rsidR="00F50AE2" w:rsidRPr="00DE09B6" w:rsidRDefault="00F50AE2" w:rsidP="00F50AE2">
      <w:pPr>
        <w:jc w:val="both"/>
        <w:rPr>
          <w:sz w:val="22"/>
          <w:szCs w:val="22"/>
        </w:rPr>
      </w:pPr>
    </w:p>
    <w:p w14:paraId="28F60E73" w14:textId="77777777" w:rsidR="00F50AE2" w:rsidRPr="00DE09B6" w:rsidRDefault="00F50AE2" w:rsidP="00F50AE2">
      <w:pPr>
        <w:numPr>
          <w:ilvl w:val="0"/>
          <w:numId w:val="1"/>
        </w:numPr>
        <w:jc w:val="both"/>
        <w:rPr>
          <w:sz w:val="22"/>
          <w:szCs w:val="22"/>
        </w:rPr>
      </w:pPr>
      <w:r w:rsidRPr="00DE09B6">
        <w:rPr>
          <w:sz w:val="22"/>
          <w:szCs w:val="22"/>
        </w:rPr>
        <w:t xml:space="preserve">Any dispute relating to the hire of the facility will be referred to the </w:t>
      </w:r>
      <w:r>
        <w:rPr>
          <w:sz w:val="22"/>
          <w:szCs w:val="22"/>
        </w:rPr>
        <w:t xml:space="preserve">Service Manager – </w:t>
      </w:r>
      <w:r w:rsidR="00E74774">
        <w:rPr>
          <w:sz w:val="22"/>
          <w:szCs w:val="22"/>
        </w:rPr>
        <w:t>Green Space</w:t>
      </w:r>
    </w:p>
    <w:p w14:paraId="28F60E74" w14:textId="77777777" w:rsidR="00F50AE2" w:rsidRPr="00DE09B6" w:rsidRDefault="00F50AE2" w:rsidP="00F50AE2">
      <w:pPr>
        <w:jc w:val="both"/>
        <w:rPr>
          <w:sz w:val="22"/>
          <w:szCs w:val="22"/>
        </w:rPr>
      </w:pPr>
    </w:p>
    <w:p w14:paraId="28F60E76" w14:textId="77777777" w:rsidR="00F50AE2" w:rsidRPr="00DE09B6" w:rsidRDefault="00F50AE2" w:rsidP="00F50AE2">
      <w:pPr>
        <w:jc w:val="both"/>
        <w:rPr>
          <w:sz w:val="22"/>
          <w:szCs w:val="22"/>
        </w:rPr>
      </w:pPr>
    </w:p>
    <w:p w14:paraId="28F60E77" w14:textId="77777777" w:rsidR="00F50AE2" w:rsidRPr="00F50AE2" w:rsidRDefault="00F50AE2" w:rsidP="00F50AE2">
      <w:pPr>
        <w:numPr>
          <w:ilvl w:val="0"/>
          <w:numId w:val="1"/>
        </w:numPr>
        <w:jc w:val="both"/>
        <w:rPr>
          <w:sz w:val="22"/>
          <w:szCs w:val="22"/>
        </w:rPr>
      </w:pPr>
      <w:r w:rsidRPr="00DE09B6">
        <w:rPr>
          <w:sz w:val="22"/>
          <w:szCs w:val="22"/>
        </w:rPr>
        <w:t>Guests and other visitors should be made aware of these conditions and regulations.</w:t>
      </w:r>
    </w:p>
    <w:p w14:paraId="28F60E78" w14:textId="77777777" w:rsidR="00F50AE2" w:rsidRPr="00DE09B6" w:rsidRDefault="00F50AE2" w:rsidP="00F50AE2">
      <w:pPr>
        <w:pStyle w:val="ListParagraph"/>
        <w:rPr>
          <w:sz w:val="22"/>
          <w:szCs w:val="22"/>
        </w:rPr>
      </w:pPr>
    </w:p>
    <w:p w14:paraId="28F60E79" w14:textId="77777777" w:rsidR="00F50AE2" w:rsidRPr="00DE09B6" w:rsidRDefault="00F50AE2" w:rsidP="00F50AE2">
      <w:pPr>
        <w:numPr>
          <w:ilvl w:val="0"/>
          <w:numId w:val="1"/>
        </w:numPr>
        <w:autoSpaceDE w:val="0"/>
        <w:autoSpaceDN w:val="0"/>
        <w:adjustRightInd w:val="0"/>
        <w:rPr>
          <w:color w:val="000000"/>
          <w:sz w:val="22"/>
          <w:szCs w:val="22"/>
        </w:rPr>
      </w:pPr>
      <w:r w:rsidRPr="00DE09B6">
        <w:rPr>
          <w:color w:val="000000"/>
          <w:sz w:val="22"/>
          <w:szCs w:val="22"/>
        </w:rPr>
        <w:t>The person making the booking will be responsible for payment, behaviour of their group and any damage caused by group members.</w:t>
      </w:r>
    </w:p>
    <w:p w14:paraId="28F60E7A" w14:textId="77777777" w:rsidR="00F50AE2" w:rsidRPr="00DE09B6" w:rsidRDefault="00F50AE2" w:rsidP="00F50AE2">
      <w:pPr>
        <w:pStyle w:val="ListParagraph"/>
        <w:rPr>
          <w:color w:val="000000"/>
          <w:sz w:val="22"/>
          <w:szCs w:val="22"/>
        </w:rPr>
      </w:pPr>
    </w:p>
    <w:p w14:paraId="28F60E7B" w14:textId="77777777" w:rsidR="00F50AE2" w:rsidRPr="00DE09B6" w:rsidRDefault="00F50AE2" w:rsidP="00F50AE2">
      <w:pPr>
        <w:numPr>
          <w:ilvl w:val="0"/>
          <w:numId w:val="1"/>
        </w:numPr>
        <w:autoSpaceDE w:val="0"/>
        <w:autoSpaceDN w:val="0"/>
        <w:adjustRightInd w:val="0"/>
        <w:rPr>
          <w:color w:val="000000"/>
          <w:sz w:val="22"/>
          <w:szCs w:val="22"/>
        </w:rPr>
      </w:pPr>
      <w:r w:rsidRPr="00DE09B6">
        <w:rPr>
          <w:color w:val="000000"/>
          <w:sz w:val="22"/>
          <w:szCs w:val="22"/>
        </w:rPr>
        <w:t xml:space="preserve">To respect the facility and community. This includes vacating the facilities promptly and quietly, not to cause any purposeful damage or to deface any of the facilities and surrounding area, no foul language to be used and disposing of any litter in the bins provided. </w:t>
      </w:r>
    </w:p>
    <w:p w14:paraId="28F60E7C" w14:textId="77777777" w:rsidR="005B4CCB" w:rsidRDefault="005B4CCB" w:rsidP="00F50AE2">
      <w:pPr>
        <w:jc w:val="both"/>
        <w:rPr>
          <w:b/>
          <w:sz w:val="22"/>
          <w:szCs w:val="22"/>
        </w:rPr>
      </w:pPr>
    </w:p>
    <w:p w14:paraId="28F60E7D" w14:textId="77777777" w:rsidR="005B4CCB" w:rsidRDefault="005B4CCB" w:rsidP="00F50AE2">
      <w:pPr>
        <w:jc w:val="both"/>
        <w:rPr>
          <w:b/>
          <w:sz w:val="22"/>
          <w:szCs w:val="22"/>
        </w:rPr>
      </w:pPr>
    </w:p>
    <w:p w14:paraId="28F60E7E" w14:textId="77777777" w:rsidR="00F50AE2" w:rsidRPr="00DE09B6" w:rsidRDefault="00F50AE2" w:rsidP="00F50AE2">
      <w:pPr>
        <w:jc w:val="both"/>
        <w:rPr>
          <w:b/>
          <w:sz w:val="22"/>
          <w:szCs w:val="22"/>
        </w:rPr>
      </w:pPr>
      <w:r w:rsidRPr="00DE09B6">
        <w:rPr>
          <w:b/>
          <w:sz w:val="22"/>
          <w:szCs w:val="22"/>
        </w:rPr>
        <w:t>Disclosure / Qualification</w:t>
      </w:r>
    </w:p>
    <w:p w14:paraId="28F60E7F" w14:textId="77777777" w:rsidR="00F50AE2" w:rsidRPr="00DE09B6" w:rsidRDefault="00F50AE2" w:rsidP="00F50AE2">
      <w:pPr>
        <w:jc w:val="both"/>
        <w:rPr>
          <w:b/>
          <w:sz w:val="22"/>
          <w:szCs w:val="22"/>
        </w:rPr>
      </w:pPr>
    </w:p>
    <w:p w14:paraId="28F60E80" w14:textId="52510E2B" w:rsidR="00F50AE2" w:rsidRPr="00DE09B6" w:rsidRDefault="00F50AE2" w:rsidP="00F50AE2">
      <w:pPr>
        <w:numPr>
          <w:ilvl w:val="0"/>
          <w:numId w:val="1"/>
        </w:numPr>
        <w:jc w:val="both"/>
        <w:rPr>
          <w:sz w:val="22"/>
          <w:szCs w:val="22"/>
        </w:rPr>
      </w:pPr>
      <w:r w:rsidRPr="00DE09B6">
        <w:rPr>
          <w:sz w:val="22"/>
          <w:szCs w:val="22"/>
        </w:rPr>
        <w:t>Those admitted to the facility must observe the conditions and regulations.  No young person, under the age of 16 years</w:t>
      </w:r>
      <w:r>
        <w:rPr>
          <w:sz w:val="22"/>
          <w:szCs w:val="22"/>
        </w:rPr>
        <w:t xml:space="preserve"> will be allowed to use the facility</w:t>
      </w:r>
      <w:r w:rsidRPr="00DE09B6">
        <w:rPr>
          <w:sz w:val="22"/>
          <w:szCs w:val="22"/>
        </w:rPr>
        <w:t xml:space="preserve"> without adult supervision.</w:t>
      </w:r>
    </w:p>
    <w:p w14:paraId="28F60E81" w14:textId="77777777" w:rsidR="00F50AE2" w:rsidRPr="00DE09B6" w:rsidRDefault="00F50AE2" w:rsidP="00F50AE2">
      <w:pPr>
        <w:ind w:left="360"/>
        <w:jc w:val="both"/>
        <w:rPr>
          <w:sz w:val="22"/>
          <w:szCs w:val="22"/>
        </w:rPr>
      </w:pPr>
    </w:p>
    <w:p w14:paraId="28F60E82" w14:textId="7846C5E6" w:rsidR="00F50AE2" w:rsidRPr="00DE09B6" w:rsidRDefault="00F50AE2" w:rsidP="00F50AE2">
      <w:pPr>
        <w:numPr>
          <w:ilvl w:val="0"/>
          <w:numId w:val="1"/>
        </w:numPr>
        <w:autoSpaceDE w:val="0"/>
        <w:autoSpaceDN w:val="0"/>
        <w:adjustRightInd w:val="0"/>
        <w:rPr>
          <w:color w:val="000000"/>
          <w:sz w:val="22"/>
          <w:szCs w:val="22"/>
        </w:rPr>
      </w:pPr>
      <w:r w:rsidRPr="00DE09B6">
        <w:rPr>
          <w:color w:val="000000"/>
          <w:sz w:val="22"/>
          <w:szCs w:val="22"/>
        </w:rPr>
        <w:t xml:space="preserve">All adults either coaching or helping with </w:t>
      </w:r>
      <w:r w:rsidRPr="00DE09B6">
        <w:rPr>
          <w:b/>
          <w:bCs/>
          <w:color w:val="000000"/>
          <w:sz w:val="22"/>
          <w:szCs w:val="22"/>
        </w:rPr>
        <w:t xml:space="preserve">junior teams </w:t>
      </w:r>
      <w:r w:rsidRPr="00DE09B6">
        <w:rPr>
          <w:color w:val="000000"/>
          <w:sz w:val="22"/>
          <w:szCs w:val="22"/>
        </w:rPr>
        <w:t xml:space="preserve">must hold a current, satisfactory disclosure check and appropriate level of qualification. By </w:t>
      </w:r>
      <w:r w:rsidR="006E1441">
        <w:rPr>
          <w:color w:val="000000"/>
          <w:sz w:val="22"/>
          <w:szCs w:val="22"/>
        </w:rPr>
        <w:t>making the</w:t>
      </w:r>
      <w:r w:rsidRPr="00DE09B6">
        <w:rPr>
          <w:color w:val="000000"/>
          <w:sz w:val="22"/>
          <w:szCs w:val="22"/>
        </w:rPr>
        <w:t xml:space="preserve"> booking, you are confirming that all adults coaching or helping have both. Adults who are either going through disclosure or have yet to go through disclosure should not take part in sessions until the disclosure process has been satisfactorily completed. </w:t>
      </w:r>
      <w:r w:rsidRPr="00DE09B6">
        <w:rPr>
          <w:b/>
          <w:bCs/>
          <w:color w:val="000000"/>
          <w:sz w:val="22"/>
          <w:szCs w:val="22"/>
        </w:rPr>
        <w:t>This is the responsibility of the team.</w:t>
      </w:r>
      <w:r w:rsidRPr="00DE09B6">
        <w:rPr>
          <w:color w:val="000000"/>
          <w:sz w:val="22"/>
          <w:szCs w:val="22"/>
        </w:rPr>
        <w:t>.</w:t>
      </w:r>
    </w:p>
    <w:p w14:paraId="28F60E83" w14:textId="77777777" w:rsidR="00F50AE2" w:rsidRPr="00DE09B6" w:rsidRDefault="00F50AE2" w:rsidP="00F50AE2">
      <w:pPr>
        <w:autoSpaceDE w:val="0"/>
        <w:autoSpaceDN w:val="0"/>
        <w:adjustRightInd w:val="0"/>
        <w:rPr>
          <w:b/>
          <w:bCs/>
          <w:i/>
          <w:iCs/>
          <w:color w:val="000000"/>
          <w:sz w:val="22"/>
          <w:szCs w:val="22"/>
        </w:rPr>
      </w:pPr>
    </w:p>
    <w:p w14:paraId="28F60E84" w14:textId="77777777" w:rsidR="00F50AE2" w:rsidRPr="00114AE3" w:rsidRDefault="00F50AE2" w:rsidP="00F50AE2">
      <w:pPr>
        <w:autoSpaceDE w:val="0"/>
        <w:autoSpaceDN w:val="0"/>
        <w:adjustRightInd w:val="0"/>
        <w:rPr>
          <w:b/>
          <w:bCs/>
          <w:iCs/>
          <w:color w:val="000000"/>
          <w:sz w:val="22"/>
          <w:szCs w:val="22"/>
        </w:rPr>
      </w:pPr>
      <w:r w:rsidRPr="00114AE3">
        <w:rPr>
          <w:b/>
          <w:bCs/>
          <w:iCs/>
          <w:color w:val="000000"/>
          <w:sz w:val="22"/>
          <w:szCs w:val="22"/>
        </w:rPr>
        <w:t xml:space="preserve">Payment </w:t>
      </w:r>
    </w:p>
    <w:p w14:paraId="28F60E85" w14:textId="77777777" w:rsidR="00F50AE2" w:rsidRPr="00DE09B6" w:rsidRDefault="00F50AE2" w:rsidP="00F50AE2">
      <w:pPr>
        <w:autoSpaceDE w:val="0"/>
        <w:autoSpaceDN w:val="0"/>
        <w:adjustRightInd w:val="0"/>
        <w:rPr>
          <w:b/>
          <w:bCs/>
          <w:i/>
          <w:iCs/>
          <w:color w:val="000000"/>
          <w:sz w:val="22"/>
          <w:szCs w:val="22"/>
        </w:rPr>
      </w:pPr>
    </w:p>
    <w:p w14:paraId="28F60E87" w14:textId="1F6C653A" w:rsidR="00F50AE2" w:rsidRPr="003950EF" w:rsidRDefault="00F50AE2" w:rsidP="00F50AE2">
      <w:pPr>
        <w:numPr>
          <w:ilvl w:val="0"/>
          <w:numId w:val="1"/>
        </w:numPr>
        <w:autoSpaceDE w:val="0"/>
        <w:autoSpaceDN w:val="0"/>
        <w:adjustRightInd w:val="0"/>
        <w:rPr>
          <w:color w:val="000000"/>
          <w:sz w:val="22"/>
          <w:szCs w:val="22"/>
        </w:rPr>
      </w:pPr>
      <w:r w:rsidRPr="0021661A">
        <w:rPr>
          <w:color w:val="000000"/>
          <w:sz w:val="22"/>
          <w:szCs w:val="22"/>
        </w:rPr>
        <w:t xml:space="preserve">All bookings must be paid at least </w:t>
      </w:r>
      <w:r w:rsidR="009705B2" w:rsidRPr="0021661A">
        <w:rPr>
          <w:color w:val="000000"/>
          <w:sz w:val="22"/>
          <w:szCs w:val="22"/>
        </w:rPr>
        <w:t>three days</w:t>
      </w:r>
      <w:r w:rsidRPr="0021661A">
        <w:rPr>
          <w:color w:val="000000"/>
          <w:sz w:val="22"/>
          <w:szCs w:val="22"/>
        </w:rPr>
        <w:t xml:space="preserve"> in advance. The session fee relating to each booking must be paid in full prior to the bookings start time – </w:t>
      </w:r>
      <w:r w:rsidRPr="0021661A">
        <w:rPr>
          <w:b/>
          <w:bCs/>
          <w:color w:val="000000"/>
          <w:sz w:val="22"/>
          <w:szCs w:val="22"/>
        </w:rPr>
        <w:t>NO PAY – NO PLAY</w:t>
      </w:r>
      <w:r w:rsidRPr="0021661A">
        <w:rPr>
          <w:color w:val="000000"/>
          <w:sz w:val="22"/>
          <w:szCs w:val="22"/>
        </w:rPr>
        <w:t xml:space="preserve">. </w:t>
      </w:r>
      <w:r w:rsidRPr="00475BA8">
        <w:rPr>
          <w:color w:val="000000"/>
          <w:sz w:val="22"/>
          <w:szCs w:val="22"/>
        </w:rPr>
        <w:t xml:space="preserve">Payments made are non-refundable within </w:t>
      </w:r>
      <w:r w:rsidR="009705B2" w:rsidRPr="003950EF">
        <w:rPr>
          <w:color w:val="000000"/>
          <w:sz w:val="22"/>
          <w:szCs w:val="22"/>
        </w:rPr>
        <w:t>one day</w:t>
      </w:r>
      <w:r w:rsidRPr="00475BA8">
        <w:rPr>
          <w:color w:val="000000"/>
          <w:sz w:val="22"/>
          <w:szCs w:val="22"/>
        </w:rPr>
        <w:t xml:space="preserve"> of the booking.  </w:t>
      </w:r>
    </w:p>
    <w:p w14:paraId="2DF53BD1" w14:textId="77777777" w:rsidR="0021661A" w:rsidRDefault="0021661A" w:rsidP="00F50AE2">
      <w:pPr>
        <w:autoSpaceDE w:val="0"/>
        <w:autoSpaceDN w:val="0"/>
        <w:adjustRightInd w:val="0"/>
        <w:rPr>
          <w:b/>
          <w:color w:val="000000"/>
          <w:sz w:val="22"/>
          <w:szCs w:val="22"/>
        </w:rPr>
      </w:pPr>
    </w:p>
    <w:p w14:paraId="28F60E88" w14:textId="1C741FD0" w:rsidR="00F50AE2" w:rsidRPr="00DE09B6" w:rsidRDefault="00F50AE2" w:rsidP="00F50AE2">
      <w:pPr>
        <w:autoSpaceDE w:val="0"/>
        <w:autoSpaceDN w:val="0"/>
        <w:adjustRightInd w:val="0"/>
        <w:rPr>
          <w:b/>
          <w:color w:val="000000"/>
          <w:sz w:val="22"/>
          <w:szCs w:val="22"/>
        </w:rPr>
      </w:pPr>
      <w:r w:rsidRPr="00DE09B6">
        <w:rPr>
          <w:b/>
          <w:color w:val="000000"/>
          <w:sz w:val="22"/>
          <w:szCs w:val="22"/>
        </w:rPr>
        <w:t xml:space="preserve">Usage Policy </w:t>
      </w:r>
    </w:p>
    <w:p w14:paraId="28F60E89" w14:textId="77777777" w:rsidR="00F50AE2" w:rsidRPr="00DE09B6" w:rsidRDefault="00F50AE2" w:rsidP="00F50AE2">
      <w:pPr>
        <w:autoSpaceDE w:val="0"/>
        <w:autoSpaceDN w:val="0"/>
        <w:adjustRightInd w:val="0"/>
        <w:rPr>
          <w:color w:val="000000"/>
          <w:sz w:val="22"/>
          <w:szCs w:val="22"/>
        </w:rPr>
      </w:pPr>
    </w:p>
    <w:p w14:paraId="28F60E8A" w14:textId="0F2E103A" w:rsidR="00F50AE2" w:rsidRPr="003E5765" w:rsidRDefault="00F50AE2" w:rsidP="00F50AE2">
      <w:pPr>
        <w:numPr>
          <w:ilvl w:val="0"/>
          <w:numId w:val="1"/>
        </w:numPr>
        <w:autoSpaceDE w:val="0"/>
        <w:autoSpaceDN w:val="0"/>
        <w:adjustRightInd w:val="0"/>
        <w:rPr>
          <w:b/>
          <w:color w:val="000000"/>
          <w:sz w:val="22"/>
          <w:szCs w:val="22"/>
        </w:rPr>
      </w:pPr>
      <w:r w:rsidRPr="003E5765">
        <w:rPr>
          <w:b/>
          <w:bCs/>
          <w:i/>
          <w:iCs/>
          <w:color w:val="000000"/>
          <w:sz w:val="22"/>
          <w:szCs w:val="22"/>
        </w:rPr>
        <w:t xml:space="preserve"> </w:t>
      </w:r>
      <w:r w:rsidRPr="003E5765">
        <w:rPr>
          <w:color w:val="000000"/>
          <w:sz w:val="22"/>
          <w:szCs w:val="22"/>
        </w:rPr>
        <w:t xml:space="preserve">Bookings </w:t>
      </w:r>
      <w:r w:rsidR="00B95651">
        <w:rPr>
          <w:color w:val="000000"/>
          <w:sz w:val="22"/>
          <w:szCs w:val="22"/>
        </w:rPr>
        <w:t xml:space="preserve">will be </w:t>
      </w:r>
      <w:r w:rsidRPr="003E5765">
        <w:rPr>
          <w:color w:val="000000"/>
          <w:sz w:val="22"/>
          <w:szCs w:val="22"/>
        </w:rPr>
        <w:t>granted on a first come first served basis</w:t>
      </w:r>
      <w:r w:rsidR="003E5765" w:rsidRPr="003E5765">
        <w:rPr>
          <w:color w:val="000000"/>
          <w:sz w:val="22"/>
          <w:szCs w:val="22"/>
        </w:rPr>
        <w:t xml:space="preserve"> and can be booked on specific dates (match days etc) </w:t>
      </w:r>
    </w:p>
    <w:p w14:paraId="28F60E8B" w14:textId="77777777" w:rsidR="005B4CCB" w:rsidRDefault="005B4CCB" w:rsidP="00F50AE2">
      <w:pPr>
        <w:autoSpaceDE w:val="0"/>
        <w:autoSpaceDN w:val="0"/>
        <w:adjustRightInd w:val="0"/>
        <w:rPr>
          <w:b/>
          <w:color w:val="000000"/>
          <w:sz w:val="22"/>
          <w:szCs w:val="22"/>
        </w:rPr>
      </w:pPr>
    </w:p>
    <w:p w14:paraId="28F60E8C" w14:textId="77777777" w:rsidR="00F50AE2" w:rsidRPr="00DE09B6" w:rsidRDefault="00F50AE2" w:rsidP="00F50AE2">
      <w:pPr>
        <w:autoSpaceDE w:val="0"/>
        <w:autoSpaceDN w:val="0"/>
        <w:adjustRightInd w:val="0"/>
        <w:rPr>
          <w:b/>
          <w:color w:val="000000"/>
          <w:sz w:val="22"/>
          <w:szCs w:val="22"/>
        </w:rPr>
      </w:pPr>
      <w:r w:rsidRPr="00DE09B6">
        <w:rPr>
          <w:b/>
          <w:color w:val="000000"/>
          <w:sz w:val="22"/>
          <w:szCs w:val="22"/>
        </w:rPr>
        <w:t>Cancellations</w:t>
      </w:r>
    </w:p>
    <w:p w14:paraId="28F60E8D" w14:textId="77777777" w:rsidR="00F50AE2" w:rsidRPr="00DE09B6" w:rsidRDefault="00F50AE2" w:rsidP="00F50AE2">
      <w:pPr>
        <w:autoSpaceDE w:val="0"/>
        <w:autoSpaceDN w:val="0"/>
        <w:adjustRightInd w:val="0"/>
        <w:rPr>
          <w:color w:val="000000"/>
          <w:sz w:val="22"/>
          <w:szCs w:val="22"/>
        </w:rPr>
      </w:pPr>
    </w:p>
    <w:p w14:paraId="28F60E8E" w14:textId="2F93F6BF" w:rsidR="00F50AE2" w:rsidRPr="00DE09B6" w:rsidRDefault="00F50AE2" w:rsidP="00F50AE2">
      <w:pPr>
        <w:numPr>
          <w:ilvl w:val="0"/>
          <w:numId w:val="1"/>
        </w:numPr>
        <w:autoSpaceDE w:val="0"/>
        <w:autoSpaceDN w:val="0"/>
        <w:adjustRightInd w:val="0"/>
        <w:rPr>
          <w:b/>
          <w:bCs/>
          <w:i/>
          <w:iCs/>
          <w:color w:val="000000"/>
          <w:sz w:val="22"/>
          <w:szCs w:val="22"/>
        </w:rPr>
      </w:pPr>
      <w:r w:rsidRPr="00DE09B6">
        <w:rPr>
          <w:color w:val="000000"/>
          <w:sz w:val="22"/>
          <w:szCs w:val="22"/>
        </w:rPr>
        <w:t>If payment is not received as described above, the booking will automatically be cancelled and</w:t>
      </w:r>
      <w:r w:rsidRPr="00DE09B6">
        <w:rPr>
          <w:b/>
          <w:bCs/>
          <w:i/>
          <w:iCs/>
          <w:color w:val="000000"/>
          <w:sz w:val="22"/>
          <w:szCs w:val="22"/>
        </w:rPr>
        <w:t xml:space="preserve"> </w:t>
      </w:r>
      <w:r w:rsidRPr="00DE09B6">
        <w:rPr>
          <w:color w:val="000000"/>
          <w:sz w:val="22"/>
          <w:szCs w:val="22"/>
        </w:rPr>
        <w:t xml:space="preserve">the user will be liable to meet the full booking cost. No notice will be given. Should </w:t>
      </w:r>
      <w:r w:rsidR="003E5765">
        <w:rPr>
          <w:color w:val="000000"/>
          <w:sz w:val="22"/>
          <w:szCs w:val="22"/>
        </w:rPr>
        <w:t>NH</w:t>
      </w:r>
      <w:r w:rsidR="00EA68C5">
        <w:rPr>
          <w:color w:val="000000"/>
          <w:sz w:val="22"/>
          <w:szCs w:val="22"/>
        </w:rPr>
        <w:t>D</w:t>
      </w:r>
      <w:r w:rsidR="003E5765">
        <w:rPr>
          <w:color w:val="000000"/>
          <w:sz w:val="22"/>
          <w:szCs w:val="22"/>
        </w:rPr>
        <w:t>C</w:t>
      </w:r>
      <w:r w:rsidRPr="00DE09B6">
        <w:rPr>
          <w:color w:val="000000"/>
          <w:sz w:val="22"/>
          <w:szCs w:val="22"/>
        </w:rPr>
        <w:t xml:space="preserve"> deem that any booker is continually abusing the booking system in anyway</w:t>
      </w:r>
      <w:r w:rsidR="000D41C3">
        <w:rPr>
          <w:color w:val="000000"/>
          <w:sz w:val="22"/>
          <w:szCs w:val="22"/>
        </w:rPr>
        <w:t xml:space="preserve"> </w:t>
      </w:r>
      <w:r w:rsidRPr="00DE09B6">
        <w:rPr>
          <w:color w:val="000000"/>
          <w:sz w:val="22"/>
          <w:szCs w:val="22"/>
        </w:rPr>
        <w:t xml:space="preserve">then </w:t>
      </w:r>
      <w:r w:rsidR="003E5765">
        <w:rPr>
          <w:color w:val="000000"/>
          <w:sz w:val="22"/>
          <w:szCs w:val="22"/>
        </w:rPr>
        <w:t>NH</w:t>
      </w:r>
      <w:r w:rsidR="00EA68C5">
        <w:rPr>
          <w:color w:val="000000"/>
          <w:sz w:val="22"/>
          <w:szCs w:val="22"/>
        </w:rPr>
        <w:t>D</w:t>
      </w:r>
      <w:r w:rsidR="003E5765">
        <w:rPr>
          <w:color w:val="000000"/>
          <w:sz w:val="22"/>
          <w:szCs w:val="22"/>
        </w:rPr>
        <w:t>C</w:t>
      </w:r>
      <w:r w:rsidRPr="00DE09B6">
        <w:rPr>
          <w:color w:val="000000"/>
          <w:sz w:val="22"/>
          <w:szCs w:val="22"/>
        </w:rPr>
        <w:t xml:space="preserve"> will retain the right to cancel that block booking with a minimum of 7 </w:t>
      </w:r>
      <w:proofErr w:type="spellStart"/>
      <w:r w:rsidRPr="00DE09B6">
        <w:rPr>
          <w:color w:val="000000"/>
          <w:sz w:val="22"/>
          <w:szCs w:val="22"/>
        </w:rPr>
        <w:t>days notice</w:t>
      </w:r>
      <w:proofErr w:type="spellEnd"/>
      <w:r w:rsidRPr="00DE09B6">
        <w:rPr>
          <w:b/>
          <w:bCs/>
          <w:i/>
          <w:iCs/>
          <w:color w:val="000000"/>
          <w:sz w:val="22"/>
          <w:szCs w:val="22"/>
        </w:rPr>
        <w:t xml:space="preserve"> </w:t>
      </w:r>
      <w:r w:rsidRPr="00DE09B6">
        <w:rPr>
          <w:color w:val="000000"/>
          <w:sz w:val="22"/>
          <w:szCs w:val="22"/>
        </w:rPr>
        <w:t>in writing.</w:t>
      </w:r>
    </w:p>
    <w:p w14:paraId="28F60E8F" w14:textId="77777777" w:rsidR="00F50AE2" w:rsidRPr="00DE09B6" w:rsidRDefault="00F50AE2" w:rsidP="00F50AE2">
      <w:pPr>
        <w:autoSpaceDE w:val="0"/>
        <w:autoSpaceDN w:val="0"/>
        <w:adjustRightInd w:val="0"/>
        <w:ind w:left="360"/>
        <w:rPr>
          <w:b/>
          <w:bCs/>
          <w:i/>
          <w:iCs/>
          <w:color w:val="000000"/>
          <w:sz w:val="22"/>
          <w:szCs w:val="22"/>
        </w:rPr>
      </w:pPr>
    </w:p>
    <w:p w14:paraId="28F60E90" w14:textId="5A6DD919" w:rsidR="00F50AE2" w:rsidRPr="00DE09B6" w:rsidRDefault="003E5765" w:rsidP="00F50AE2">
      <w:pPr>
        <w:numPr>
          <w:ilvl w:val="0"/>
          <w:numId w:val="1"/>
        </w:numPr>
        <w:jc w:val="both"/>
        <w:rPr>
          <w:sz w:val="22"/>
          <w:szCs w:val="22"/>
        </w:rPr>
      </w:pPr>
      <w:r>
        <w:rPr>
          <w:sz w:val="22"/>
          <w:szCs w:val="22"/>
        </w:rPr>
        <w:t>NH</w:t>
      </w:r>
      <w:r w:rsidR="00EA68C5">
        <w:rPr>
          <w:sz w:val="22"/>
          <w:szCs w:val="22"/>
        </w:rPr>
        <w:t>D</w:t>
      </w:r>
      <w:r>
        <w:rPr>
          <w:sz w:val="22"/>
          <w:szCs w:val="22"/>
        </w:rPr>
        <w:t>C</w:t>
      </w:r>
      <w:r w:rsidR="00F50AE2" w:rsidRPr="00DE09B6">
        <w:rPr>
          <w:sz w:val="22"/>
          <w:szCs w:val="22"/>
        </w:rPr>
        <w:t xml:space="preserve"> reserve the right to refuse admission, or to evict, any person from the facility.</w:t>
      </w:r>
    </w:p>
    <w:p w14:paraId="28F60E91" w14:textId="77777777" w:rsidR="00F50AE2" w:rsidRPr="00DE09B6" w:rsidRDefault="00F50AE2" w:rsidP="00F50AE2">
      <w:pPr>
        <w:jc w:val="both"/>
        <w:rPr>
          <w:sz w:val="22"/>
          <w:szCs w:val="22"/>
        </w:rPr>
      </w:pPr>
    </w:p>
    <w:p w14:paraId="28F60E92" w14:textId="691EB2AD" w:rsidR="00F50AE2" w:rsidRPr="00DE09B6" w:rsidRDefault="00F50AE2" w:rsidP="00F50AE2">
      <w:pPr>
        <w:numPr>
          <w:ilvl w:val="0"/>
          <w:numId w:val="1"/>
        </w:numPr>
        <w:autoSpaceDE w:val="0"/>
        <w:autoSpaceDN w:val="0"/>
        <w:adjustRightInd w:val="0"/>
        <w:rPr>
          <w:color w:val="000000"/>
          <w:sz w:val="22"/>
          <w:szCs w:val="22"/>
        </w:rPr>
      </w:pPr>
      <w:r w:rsidRPr="00DE09B6">
        <w:rPr>
          <w:color w:val="000000"/>
          <w:sz w:val="22"/>
          <w:szCs w:val="22"/>
        </w:rPr>
        <w:t xml:space="preserve">Should </w:t>
      </w:r>
      <w:r w:rsidR="003E5765">
        <w:rPr>
          <w:color w:val="000000"/>
          <w:sz w:val="22"/>
          <w:szCs w:val="22"/>
        </w:rPr>
        <w:t>NH</w:t>
      </w:r>
      <w:r w:rsidR="00EA68C5">
        <w:rPr>
          <w:color w:val="000000"/>
          <w:sz w:val="22"/>
          <w:szCs w:val="22"/>
        </w:rPr>
        <w:t>D</w:t>
      </w:r>
      <w:r w:rsidR="003E5765">
        <w:rPr>
          <w:color w:val="000000"/>
          <w:sz w:val="22"/>
          <w:szCs w:val="22"/>
        </w:rPr>
        <w:t>C</w:t>
      </w:r>
      <w:r w:rsidRPr="00DE09B6">
        <w:rPr>
          <w:color w:val="000000"/>
          <w:sz w:val="22"/>
          <w:szCs w:val="22"/>
        </w:rPr>
        <w:t xml:space="preserve"> require any area of their facility that is normally used by a block booking for the purposes of a special event or similar, </w:t>
      </w:r>
      <w:r w:rsidR="003E5765">
        <w:rPr>
          <w:color w:val="000000"/>
          <w:sz w:val="22"/>
          <w:szCs w:val="22"/>
        </w:rPr>
        <w:t>NH</w:t>
      </w:r>
      <w:r w:rsidR="00EA68C5">
        <w:rPr>
          <w:color w:val="000000"/>
          <w:sz w:val="22"/>
          <w:szCs w:val="22"/>
        </w:rPr>
        <w:t>D</w:t>
      </w:r>
      <w:r w:rsidR="003E5765">
        <w:rPr>
          <w:color w:val="000000"/>
          <w:sz w:val="22"/>
          <w:szCs w:val="22"/>
        </w:rPr>
        <w:t xml:space="preserve">C </w:t>
      </w:r>
      <w:r w:rsidRPr="00DE09B6">
        <w:rPr>
          <w:color w:val="000000"/>
          <w:sz w:val="22"/>
          <w:szCs w:val="22"/>
        </w:rPr>
        <w:t xml:space="preserve">will inform any </w:t>
      </w:r>
      <w:r w:rsidR="00EB01B8">
        <w:rPr>
          <w:color w:val="000000"/>
          <w:sz w:val="22"/>
          <w:szCs w:val="22"/>
        </w:rPr>
        <w:t>Hirer</w:t>
      </w:r>
      <w:r w:rsidRPr="00DE09B6">
        <w:rPr>
          <w:color w:val="000000"/>
          <w:sz w:val="22"/>
          <w:szCs w:val="22"/>
        </w:rPr>
        <w:t xml:space="preserve"> affected with a minimum of 7 </w:t>
      </w:r>
      <w:proofErr w:type="spellStart"/>
      <w:r w:rsidRPr="00DE09B6">
        <w:rPr>
          <w:color w:val="000000"/>
          <w:sz w:val="22"/>
          <w:szCs w:val="22"/>
        </w:rPr>
        <w:t>days notice</w:t>
      </w:r>
      <w:proofErr w:type="spellEnd"/>
      <w:r w:rsidRPr="00DE09B6">
        <w:rPr>
          <w:color w:val="000000"/>
          <w:sz w:val="22"/>
          <w:szCs w:val="22"/>
        </w:rPr>
        <w:t xml:space="preserve"> in writing.</w:t>
      </w:r>
    </w:p>
    <w:p w14:paraId="28F60E93" w14:textId="77777777" w:rsidR="00F50AE2" w:rsidRPr="00DE09B6" w:rsidRDefault="00F50AE2" w:rsidP="00F50AE2">
      <w:pPr>
        <w:autoSpaceDE w:val="0"/>
        <w:autoSpaceDN w:val="0"/>
        <w:adjustRightInd w:val="0"/>
        <w:jc w:val="right"/>
        <w:rPr>
          <w:color w:val="000000"/>
          <w:sz w:val="22"/>
          <w:szCs w:val="22"/>
        </w:rPr>
      </w:pPr>
    </w:p>
    <w:p w14:paraId="28F60E96" w14:textId="77600C4A" w:rsidR="00F50AE2" w:rsidRDefault="00F50AE2" w:rsidP="00F50AE2">
      <w:pPr>
        <w:numPr>
          <w:ilvl w:val="0"/>
          <w:numId w:val="1"/>
        </w:numPr>
        <w:autoSpaceDE w:val="0"/>
        <w:autoSpaceDN w:val="0"/>
        <w:adjustRightInd w:val="0"/>
        <w:rPr>
          <w:color w:val="000000"/>
          <w:sz w:val="22"/>
          <w:szCs w:val="22"/>
        </w:rPr>
      </w:pPr>
      <w:r w:rsidRPr="00DE09B6">
        <w:rPr>
          <w:color w:val="000000"/>
          <w:sz w:val="22"/>
          <w:szCs w:val="22"/>
        </w:rPr>
        <w:t xml:space="preserve">Repeated failure to pay or appear for the booking will result in termination of </w:t>
      </w:r>
      <w:r w:rsidR="00CA1D10">
        <w:rPr>
          <w:color w:val="000000"/>
          <w:sz w:val="22"/>
          <w:szCs w:val="22"/>
        </w:rPr>
        <w:t>future bookings</w:t>
      </w:r>
    </w:p>
    <w:p w14:paraId="28F60E97" w14:textId="77777777" w:rsidR="00F50AE2" w:rsidRDefault="00F50AE2" w:rsidP="00F50AE2">
      <w:pPr>
        <w:pStyle w:val="ListParagraph"/>
        <w:rPr>
          <w:color w:val="000000"/>
          <w:sz w:val="22"/>
          <w:szCs w:val="22"/>
        </w:rPr>
      </w:pPr>
    </w:p>
    <w:p w14:paraId="28F60E98" w14:textId="47F61CB9" w:rsidR="00F50AE2" w:rsidRPr="00D404BB" w:rsidRDefault="00F50AE2" w:rsidP="00F50AE2">
      <w:pPr>
        <w:numPr>
          <w:ilvl w:val="0"/>
          <w:numId w:val="1"/>
        </w:numPr>
        <w:autoSpaceDE w:val="0"/>
        <w:autoSpaceDN w:val="0"/>
        <w:adjustRightInd w:val="0"/>
        <w:rPr>
          <w:color w:val="000000"/>
          <w:sz w:val="22"/>
          <w:szCs w:val="22"/>
        </w:rPr>
      </w:pPr>
      <w:r w:rsidRPr="00D404BB">
        <w:rPr>
          <w:color w:val="000000"/>
          <w:sz w:val="22"/>
          <w:szCs w:val="22"/>
          <w:lang w:eastAsia="en-GB"/>
        </w:rPr>
        <w:t xml:space="preserve">Cancellations or modifications to an existing booking cannot be made less than 48 hours before the session is due to start. </w:t>
      </w:r>
    </w:p>
    <w:p w14:paraId="28F60E99" w14:textId="77777777" w:rsidR="00F50AE2" w:rsidRPr="00D404BB" w:rsidRDefault="00F50AE2" w:rsidP="00F50AE2">
      <w:pPr>
        <w:pStyle w:val="ListParagraph"/>
        <w:rPr>
          <w:rFonts w:ascii="Trebuchet MS" w:hAnsi="Trebuchet MS" w:cs="Times New Roman"/>
          <w:color w:val="666666"/>
          <w:sz w:val="22"/>
          <w:szCs w:val="22"/>
          <w:lang w:eastAsia="en-GB"/>
        </w:rPr>
      </w:pPr>
    </w:p>
    <w:p w14:paraId="28F60E9A" w14:textId="77777777" w:rsidR="00F50AE2" w:rsidRPr="00D404BB" w:rsidRDefault="00F50AE2" w:rsidP="00F50AE2">
      <w:pPr>
        <w:numPr>
          <w:ilvl w:val="0"/>
          <w:numId w:val="1"/>
        </w:numPr>
        <w:autoSpaceDE w:val="0"/>
        <w:autoSpaceDN w:val="0"/>
        <w:adjustRightInd w:val="0"/>
        <w:rPr>
          <w:color w:val="000000"/>
          <w:sz w:val="22"/>
          <w:szCs w:val="22"/>
        </w:rPr>
      </w:pPr>
      <w:r w:rsidRPr="00D404BB">
        <w:rPr>
          <w:color w:val="000000"/>
          <w:sz w:val="22"/>
          <w:szCs w:val="22"/>
          <w:lang w:eastAsia="en-GB"/>
        </w:rPr>
        <w:lastRenderedPageBreak/>
        <w:t>Booking customers cancelling in line with this cancellation policy will receive a credit which can be redeemed against future sessions.</w:t>
      </w:r>
    </w:p>
    <w:p w14:paraId="28F60E9B" w14:textId="77777777" w:rsidR="00F50AE2" w:rsidRPr="00D404BB" w:rsidRDefault="00F50AE2" w:rsidP="00F50AE2">
      <w:pPr>
        <w:autoSpaceDE w:val="0"/>
        <w:autoSpaceDN w:val="0"/>
        <w:adjustRightInd w:val="0"/>
        <w:rPr>
          <w:color w:val="000000"/>
          <w:sz w:val="22"/>
          <w:szCs w:val="22"/>
        </w:rPr>
      </w:pPr>
    </w:p>
    <w:p w14:paraId="28F60E9C" w14:textId="77777777" w:rsidR="00F50AE2" w:rsidRPr="00D404BB" w:rsidRDefault="00F50AE2" w:rsidP="00F50AE2">
      <w:pPr>
        <w:numPr>
          <w:ilvl w:val="0"/>
          <w:numId w:val="1"/>
        </w:numPr>
        <w:rPr>
          <w:color w:val="000000"/>
          <w:sz w:val="22"/>
          <w:szCs w:val="22"/>
        </w:rPr>
      </w:pPr>
      <w:r w:rsidRPr="00D404BB">
        <w:rPr>
          <w:color w:val="000000"/>
          <w:sz w:val="22"/>
          <w:szCs w:val="22"/>
        </w:rPr>
        <w:t>All customers failing to cancel a booking within the defined period, or failing to attend a pre-booked activity will be charged the full fee for the activity in question.</w:t>
      </w:r>
    </w:p>
    <w:p w14:paraId="28F60E9D" w14:textId="77777777" w:rsidR="00F50AE2" w:rsidRPr="00DE09B6" w:rsidRDefault="00F50AE2" w:rsidP="00F50AE2">
      <w:pPr>
        <w:autoSpaceDE w:val="0"/>
        <w:autoSpaceDN w:val="0"/>
        <w:adjustRightInd w:val="0"/>
        <w:rPr>
          <w:color w:val="000000"/>
          <w:sz w:val="22"/>
          <w:szCs w:val="22"/>
        </w:rPr>
      </w:pPr>
    </w:p>
    <w:p w14:paraId="28F60E9E" w14:textId="75313704" w:rsidR="00F50AE2" w:rsidRPr="00DE09B6" w:rsidRDefault="00F50AE2" w:rsidP="00F50AE2">
      <w:pPr>
        <w:numPr>
          <w:ilvl w:val="0"/>
          <w:numId w:val="1"/>
        </w:numPr>
        <w:autoSpaceDE w:val="0"/>
        <w:autoSpaceDN w:val="0"/>
        <w:adjustRightInd w:val="0"/>
        <w:rPr>
          <w:color w:val="000000"/>
          <w:sz w:val="22"/>
          <w:szCs w:val="22"/>
        </w:rPr>
      </w:pPr>
      <w:r w:rsidRPr="00DE09B6">
        <w:rPr>
          <w:color w:val="000000"/>
          <w:sz w:val="22"/>
          <w:szCs w:val="22"/>
        </w:rPr>
        <w:t xml:space="preserve">Refunds will only be given in exceptional circumstance and requests in writing must be addressed to </w:t>
      </w:r>
      <w:r w:rsidR="00BD7384">
        <w:rPr>
          <w:sz w:val="22"/>
          <w:szCs w:val="22"/>
        </w:rPr>
        <w:t xml:space="preserve">Service Manager – </w:t>
      </w:r>
      <w:r w:rsidR="00D06F88">
        <w:rPr>
          <w:sz w:val="22"/>
          <w:szCs w:val="22"/>
        </w:rPr>
        <w:t>Green Space</w:t>
      </w:r>
      <w:r w:rsidRPr="00DE09B6">
        <w:rPr>
          <w:color w:val="000000"/>
          <w:sz w:val="22"/>
          <w:szCs w:val="22"/>
        </w:rPr>
        <w:t>.</w:t>
      </w:r>
    </w:p>
    <w:p w14:paraId="28F60E9F" w14:textId="77777777" w:rsidR="00F50AE2" w:rsidRPr="00DE09B6" w:rsidRDefault="00F50AE2" w:rsidP="00F50AE2">
      <w:pPr>
        <w:pStyle w:val="ListParagraph"/>
        <w:rPr>
          <w:color w:val="000000"/>
          <w:sz w:val="22"/>
          <w:szCs w:val="22"/>
        </w:rPr>
      </w:pPr>
    </w:p>
    <w:p w14:paraId="28F60EA1" w14:textId="3313B62D" w:rsidR="00F50AE2" w:rsidRPr="00DE09B6" w:rsidRDefault="00F50AE2" w:rsidP="00E74774">
      <w:pPr>
        <w:jc w:val="both"/>
        <w:rPr>
          <w:sz w:val="22"/>
          <w:szCs w:val="22"/>
        </w:rPr>
      </w:pPr>
    </w:p>
    <w:p w14:paraId="28F60EA2" w14:textId="77777777" w:rsidR="00F50AE2" w:rsidRPr="00DE09B6" w:rsidRDefault="00F50AE2" w:rsidP="00F50AE2">
      <w:pPr>
        <w:jc w:val="both"/>
        <w:rPr>
          <w:b/>
          <w:bCs/>
          <w:i/>
          <w:iCs/>
          <w:color w:val="000000"/>
          <w:sz w:val="22"/>
          <w:szCs w:val="22"/>
        </w:rPr>
      </w:pPr>
    </w:p>
    <w:p w14:paraId="28F60EA3" w14:textId="77777777" w:rsidR="00F50AE2" w:rsidRPr="00CE0169" w:rsidRDefault="00F50AE2" w:rsidP="00F50AE2">
      <w:pPr>
        <w:jc w:val="both"/>
        <w:rPr>
          <w:b/>
          <w:bCs/>
          <w:iCs/>
          <w:color w:val="000000"/>
          <w:sz w:val="22"/>
          <w:szCs w:val="22"/>
        </w:rPr>
      </w:pPr>
      <w:r w:rsidRPr="00CE0169">
        <w:rPr>
          <w:b/>
          <w:bCs/>
          <w:iCs/>
          <w:color w:val="000000"/>
          <w:sz w:val="22"/>
          <w:szCs w:val="22"/>
        </w:rPr>
        <w:t xml:space="preserve">Booking Time </w:t>
      </w:r>
    </w:p>
    <w:p w14:paraId="28F60EA4" w14:textId="77777777" w:rsidR="00F50AE2" w:rsidRPr="00DE09B6" w:rsidRDefault="00F50AE2" w:rsidP="00F50AE2">
      <w:pPr>
        <w:autoSpaceDE w:val="0"/>
        <w:autoSpaceDN w:val="0"/>
        <w:adjustRightInd w:val="0"/>
        <w:rPr>
          <w:b/>
          <w:bCs/>
          <w:i/>
          <w:iCs/>
          <w:color w:val="000000"/>
          <w:sz w:val="22"/>
          <w:szCs w:val="22"/>
        </w:rPr>
      </w:pPr>
    </w:p>
    <w:p w14:paraId="28F60EA5" w14:textId="77777777" w:rsidR="00F50AE2" w:rsidRPr="00DE09B6" w:rsidRDefault="00F50AE2" w:rsidP="00F50AE2">
      <w:pPr>
        <w:numPr>
          <w:ilvl w:val="0"/>
          <w:numId w:val="1"/>
        </w:numPr>
        <w:autoSpaceDE w:val="0"/>
        <w:autoSpaceDN w:val="0"/>
        <w:adjustRightInd w:val="0"/>
        <w:rPr>
          <w:color w:val="000000"/>
          <w:sz w:val="22"/>
          <w:szCs w:val="22"/>
        </w:rPr>
      </w:pPr>
      <w:r w:rsidRPr="00DE09B6">
        <w:rPr>
          <w:color w:val="000000"/>
          <w:sz w:val="22"/>
          <w:szCs w:val="22"/>
        </w:rPr>
        <w:t>Bookings finish one minute before the hour or half hour, for example 5.00pm to 5.59pm to ensure there is a smooth and quick turnaround for teams.</w:t>
      </w:r>
    </w:p>
    <w:p w14:paraId="28F60EA6" w14:textId="77777777" w:rsidR="00F50AE2" w:rsidRPr="00DE09B6" w:rsidRDefault="00F50AE2" w:rsidP="00F50AE2">
      <w:pPr>
        <w:autoSpaceDE w:val="0"/>
        <w:autoSpaceDN w:val="0"/>
        <w:adjustRightInd w:val="0"/>
        <w:ind w:left="360"/>
        <w:rPr>
          <w:color w:val="000000"/>
          <w:sz w:val="22"/>
          <w:szCs w:val="22"/>
        </w:rPr>
      </w:pPr>
    </w:p>
    <w:p w14:paraId="28F60EA7" w14:textId="77777777" w:rsidR="00F50AE2" w:rsidRPr="00DE09B6" w:rsidRDefault="00F50AE2" w:rsidP="00F50AE2">
      <w:pPr>
        <w:numPr>
          <w:ilvl w:val="0"/>
          <w:numId w:val="1"/>
        </w:numPr>
        <w:jc w:val="both"/>
        <w:rPr>
          <w:sz w:val="22"/>
          <w:szCs w:val="22"/>
        </w:rPr>
      </w:pPr>
      <w:r w:rsidRPr="00DE09B6">
        <w:rPr>
          <w:sz w:val="22"/>
          <w:szCs w:val="22"/>
        </w:rPr>
        <w:t>All periods of hire are inclusive of setting up and setting down time.  This should be borne in mind when making bookings.</w:t>
      </w:r>
    </w:p>
    <w:p w14:paraId="28F60EA8" w14:textId="77777777" w:rsidR="00F50AE2" w:rsidRPr="00DE09B6" w:rsidRDefault="00F50AE2" w:rsidP="00F50AE2">
      <w:pPr>
        <w:autoSpaceDE w:val="0"/>
        <w:autoSpaceDN w:val="0"/>
        <w:adjustRightInd w:val="0"/>
        <w:rPr>
          <w:b/>
          <w:bCs/>
          <w:i/>
          <w:iCs/>
          <w:color w:val="000000"/>
          <w:sz w:val="22"/>
          <w:szCs w:val="22"/>
        </w:rPr>
      </w:pPr>
    </w:p>
    <w:p w14:paraId="28F60EA9" w14:textId="77777777" w:rsidR="00F50AE2" w:rsidRPr="00CE0169" w:rsidRDefault="00F50AE2" w:rsidP="00F50AE2">
      <w:pPr>
        <w:autoSpaceDE w:val="0"/>
        <w:autoSpaceDN w:val="0"/>
        <w:adjustRightInd w:val="0"/>
        <w:rPr>
          <w:b/>
          <w:bCs/>
          <w:iCs/>
          <w:color w:val="000000"/>
          <w:sz w:val="22"/>
          <w:szCs w:val="22"/>
        </w:rPr>
      </w:pPr>
      <w:r w:rsidRPr="00CE0169">
        <w:rPr>
          <w:b/>
          <w:bCs/>
          <w:iCs/>
          <w:color w:val="000000"/>
          <w:sz w:val="22"/>
          <w:szCs w:val="22"/>
        </w:rPr>
        <w:t xml:space="preserve">Photographs </w:t>
      </w:r>
    </w:p>
    <w:p w14:paraId="28F60EAA" w14:textId="77777777" w:rsidR="00F50AE2" w:rsidRPr="00DE09B6" w:rsidRDefault="00F50AE2" w:rsidP="00F50AE2">
      <w:pPr>
        <w:autoSpaceDE w:val="0"/>
        <w:autoSpaceDN w:val="0"/>
        <w:adjustRightInd w:val="0"/>
        <w:rPr>
          <w:b/>
          <w:bCs/>
          <w:i/>
          <w:iCs/>
          <w:color w:val="000000"/>
          <w:sz w:val="22"/>
          <w:szCs w:val="22"/>
        </w:rPr>
      </w:pPr>
    </w:p>
    <w:p w14:paraId="28F60EAB" w14:textId="77777777" w:rsidR="00F50AE2" w:rsidRPr="00DE09B6" w:rsidRDefault="00F50AE2" w:rsidP="00F50AE2">
      <w:pPr>
        <w:numPr>
          <w:ilvl w:val="0"/>
          <w:numId w:val="1"/>
        </w:numPr>
        <w:jc w:val="both"/>
        <w:rPr>
          <w:sz w:val="22"/>
          <w:szCs w:val="22"/>
        </w:rPr>
      </w:pPr>
      <w:r w:rsidRPr="00DE09B6">
        <w:rPr>
          <w:sz w:val="22"/>
          <w:szCs w:val="22"/>
        </w:rPr>
        <w:t>It is the hirer’s responsibility to ensure that any photographs or videos involving children are only taken and used with prior consent of the child’s parent / guardian.</w:t>
      </w:r>
    </w:p>
    <w:p w14:paraId="28F60EAC" w14:textId="77777777" w:rsidR="00F50AE2" w:rsidRPr="00DE09B6" w:rsidRDefault="00F50AE2" w:rsidP="00F50AE2">
      <w:pPr>
        <w:autoSpaceDE w:val="0"/>
        <w:autoSpaceDN w:val="0"/>
        <w:adjustRightInd w:val="0"/>
        <w:ind w:left="360"/>
        <w:rPr>
          <w:color w:val="000000"/>
          <w:sz w:val="22"/>
          <w:szCs w:val="22"/>
        </w:rPr>
      </w:pPr>
    </w:p>
    <w:p w14:paraId="28F60EAD" w14:textId="77777777" w:rsidR="00F50AE2" w:rsidRPr="00CE0169" w:rsidRDefault="00F50AE2" w:rsidP="00F50AE2">
      <w:pPr>
        <w:autoSpaceDE w:val="0"/>
        <w:autoSpaceDN w:val="0"/>
        <w:adjustRightInd w:val="0"/>
        <w:rPr>
          <w:b/>
          <w:bCs/>
          <w:iCs/>
          <w:color w:val="000000"/>
          <w:sz w:val="22"/>
          <w:szCs w:val="22"/>
        </w:rPr>
      </w:pPr>
      <w:r w:rsidRPr="00CE0169">
        <w:rPr>
          <w:b/>
          <w:bCs/>
          <w:iCs/>
          <w:color w:val="000000"/>
          <w:sz w:val="22"/>
          <w:szCs w:val="22"/>
        </w:rPr>
        <w:t xml:space="preserve">Liability </w:t>
      </w:r>
    </w:p>
    <w:p w14:paraId="28F60EAE" w14:textId="77777777" w:rsidR="00F50AE2" w:rsidRPr="00DE09B6" w:rsidRDefault="00F50AE2" w:rsidP="00F50AE2">
      <w:pPr>
        <w:autoSpaceDE w:val="0"/>
        <w:autoSpaceDN w:val="0"/>
        <w:adjustRightInd w:val="0"/>
        <w:ind w:left="360"/>
        <w:rPr>
          <w:color w:val="000000"/>
          <w:sz w:val="22"/>
          <w:szCs w:val="22"/>
        </w:rPr>
      </w:pPr>
    </w:p>
    <w:p w14:paraId="28F60EAF" w14:textId="3F8E6346" w:rsidR="00F50AE2" w:rsidRPr="00DE09B6" w:rsidRDefault="003E5765" w:rsidP="00F50AE2">
      <w:pPr>
        <w:numPr>
          <w:ilvl w:val="0"/>
          <w:numId w:val="1"/>
        </w:numPr>
        <w:autoSpaceDE w:val="0"/>
        <w:autoSpaceDN w:val="0"/>
        <w:adjustRightInd w:val="0"/>
        <w:rPr>
          <w:color w:val="000000"/>
          <w:sz w:val="22"/>
          <w:szCs w:val="22"/>
        </w:rPr>
      </w:pPr>
      <w:r>
        <w:rPr>
          <w:color w:val="000000"/>
          <w:sz w:val="22"/>
          <w:szCs w:val="22"/>
        </w:rPr>
        <w:t>NH</w:t>
      </w:r>
      <w:r w:rsidR="00EA68C5">
        <w:rPr>
          <w:color w:val="000000"/>
          <w:sz w:val="22"/>
          <w:szCs w:val="22"/>
        </w:rPr>
        <w:t>D</w:t>
      </w:r>
      <w:r>
        <w:rPr>
          <w:color w:val="000000"/>
          <w:sz w:val="22"/>
          <w:szCs w:val="22"/>
        </w:rPr>
        <w:t>C</w:t>
      </w:r>
      <w:r w:rsidR="00F50AE2" w:rsidRPr="00DE09B6">
        <w:rPr>
          <w:color w:val="000000"/>
          <w:sz w:val="22"/>
          <w:szCs w:val="22"/>
        </w:rPr>
        <w:t xml:space="preserve"> will not be held liable for accident to person(s) or loss of property by any person or organisation during or in connection with bookings at any of the</w:t>
      </w:r>
      <w:r>
        <w:rPr>
          <w:color w:val="000000"/>
          <w:sz w:val="22"/>
          <w:szCs w:val="22"/>
        </w:rPr>
        <w:t xml:space="preserve"> NHC</w:t>
      </w:r>
      <w:r w:rsidR="00F50AE2" w:rsidRPr="00DE09B6">
        <w:rPr>
          <w:color w:val="000000"/>
          <w:sz w:val="22"/>
          <w:szCs w:val="22"/>
        </w:rPr>
        <w:t xml:space="preserve"> facilities</w:t>
      </w:r>
      <w:r>
        <w:rPr>
          <w:color w:val="000000"/>
          <w:sz w:val="22"/>
          <w:szCs w:val="22"/>
        </w:rPr>
        <w:t>.</w:t>
      </w:r>
      <w:r w:rsidR="00F50AE2" w:rsidRPr="00DE09B6">
        <w:rPr>
          <w:color w:val="000000"/>
          <w:sz w:val="22"/>
          <w:szCs w:val="22"/>
        </w:rPr>
        <w:t xml:space="preserve"> </w:t>
      </w:r>
      <w:r w:rsidR="00F50AE2" w:rsidRPr="00DE09B6">
        <w:rPr>
          <w:sz w:val="22"/>
          <w:szCs w:val="22"/>
        </w:rPr>
        <w:t xml:space="preserve">Anyone entering or using the facility does so at his or her own risk and </w:t>
      </w:r>
      <w:r>
        <w:rPr>
          <w:sz w:val="22"/>
          <w:szCs w:val="22"/>
        </w:rPr>
        <w:t>NHC</w:t>
      </w:r>
      <w:r w:rsidR="00F50AE2" w:rsidRPr="00DE09B6">
        <w:rPr>
          <w:sz w:val="22"/>
          <w:szCs w:val="22"/>
        </w:rPr>
        <w:t xml:space="preserve"> accept no liability in respect of any loss, damage or injury, howsoever caused.  It is the hirer’s responsibility to undertake a risk assessment of their activities</w:t>
      </w:r>
      <w:r w:rsidR="005B4CCB">
        <w:rPr>
          <w:sz w:val="22"/>
          <w:szCs w:val="22"/>
        </w:rPr>
        <w:t>,</w:t>
      </w:r>
      <w:r w:rsidR="00F50AE2" w:rsidRPr="00DE09B6">
        <w:rPr>
          <w:sz w:val="22"/>
          <w:szCs w:val="22"/>
        </w:rPr>
        <w:t xml:space="preserve"> </w:t>
      </w:r>
      <w:r>
        <w:rPr>
          <w:sz w:val="22"/>
          <w:szCs w:val="22"/>
        </w:rPr>
        <w:t>a</w:t>
      </w:r>
      <w:r w:rsidR="00F50AE2" w:rsidRPr="00DE09B6">
        <w:rPr>
          <w:sz w:val="22"/>
          <w:szCs w:val="22"/>
        </w:rPr>
        <w:t xml:space="preserve">ny accidents that do occur should be </w:t>
      </w:r>
      <w:r>
        <w:rPr>
          <w:sz w:val="22"/>
          <w:szCs w:val="22"/>
        </w:rPr>
        <w:t>reported to NH</w:t>
      </w:r>
      <w:r w:rsidR="00EA68C5">
        <w:rPr>
          <w:sz w:val="22"/>
          <w:szCs w:val="22"/>
        </w:rPr>
        <w:t>D</w:t>
      </w:r>
      <w:r>
        <w:rPr>
          <w:sz w:val="22"/>
          <w:szCs w:val="22"/>
        </w:rPr>
        <w:t>C</w:t>
      </w:r>
    </w:p>
    <w:p w14:paraId="28F60EB0" w14:textId="77777777" w:rsidR="00F50AE2" w:rsidRPr="00DE09B6" w:rsidRDefault="00F50AE2" w:rsidP="00F50AE2">
      <w:pPr>
        <w:ind w:left="360"/>
        <w:jc w:val="both"/>
        <w:rPr>
          <w:sz w:val="22"/>
          <w:szCs w:val="22"/>
        </w:rPr>
      </w:pPr>
    </w:p>
    <w:p w14:paraId="28F60EB1" w14:textId="77777777" w:rsidR="00F50AE2" w:rsidRPr="00CE0169" w:rsidRDefault="00F50AE2" w:rsidP="00F50AE2">
      <w:pPr>
        <w:autoSpaceDE w:val="0"/>
        <w:autoSpaceDN w:val="0"/>
        <w:adjustRightInd w:val="0"/>
        <w:rPr>
          <w:b/>
          <w:bCs/>
          <w:iCs/>
          <w:color w:val="000000"/>
          <w:sz w:val="22"/>
          <w:szCs w:val="22"/>
        </w:rPr>
      </w:pPr>
      <w:r w:rsidRPr="00CE0169">
        <w:rPr>
          <w:b/>
          <w:bCs/>
          <w:iCs/>
          <w:color w:val="000000"/>
          <w:sz w:val="22"/>
          <w:szCs w:val="22"/>
        </w:rPr>
        <w:t>Supervision</w:t>
      </w:r>
    </w:p>
    <w:p w14:paraId="28F60EB2" w14:textId="77777777" w:rsidR="00F50AE2" w:rsidRPr="00DE09B6" w:rsidRDefault="00F50AE2" w:rsidP="00F50AE2">
      <w:pPr>
        <w:autoSpaceDE w:val="0"/>
        <w:autoSpaceDN w:val="0"/>
        <w:adjustRightInd w:val="0"/>
        <w:rPr>
          <w:b/>
          <w:bCs/>
          <w:i/>
          <w:iCs/>
          <w:color w:val="000000"/>
          <w:sz w:val="22"/>
          <w:szCs w:val="22"/>
        </w:rPr>
      </w:pPr>
    </w:p>
    <w:p w14:paraId="28F60EB3" w14:textId="77777777" w:rsidR="00F50AE2" w:rsidRPr="00DE09B6" w:rsidRDefault="00F50AE2" w:rsidP="00F50AE2">
      <w:pPr>
        <w:numPr>
          <w:ilvl w:val="0"/>
          <w:numId w:val="1"/>
        </w:numPr>
        <w:autoSpaceDE w:val="0"/>
        <w:autoSpaceDN w:val="0"/>
        <w:adjustRightInd w:val="0"/>
        <w:rPr>
          <w:color w:val="000000"/>
          <w:sz w:val="22"/>
          <w:szCs w:val="22"/>
        </w:rPr>
      </w:pPr>
      <w:r w:rsidRPr="00DE09B6">
        <w:rPr>
          <w:color w:val="000000"/>
          <w:sz w:val="22"/>
          <w:szCs w:val="22"/>
        </w:rPr>
        <w:t>If you organise a child’s team (Under 16) please ensure parents or responsible adults accompany their children into the venue and are responsible for their safety before and after the booking.</w:t>
      </w:r>
    </w:p>
    <w:p w14:paraId="28F60EB4" w14:textId="77777777" w:rsidR="00F50AE2" w:rsidRPr="00DE09B6" w:rsidRDefault="00F50AE2" w:rsidP="00F50AE2">
      <w:pPr>
        <w:autoSpaceDE w:val="0"/>
        <w:autoSpaceDN w:val="0"/>
        <w:adjustRightInd w:val="0"/>
        <w:ind w:left="360"/>
        <w:rPr>
          <w:color w:val="000000"/>
          <w:sz w:val="22"/>
          <w:szCs w:val="22"/>
        </w:rPr>
      </w:pPr>
    </w:p>
    <w:p w14:paraId="28F60EB8" w14:textId="77777777" w:rsidR="00F50AE2" w:rsidRDefault="00F50AE2" w:rsidP="00F50AE2">
      <w:pPr>
        <w:autoSpaceDE w:val="0"/>
        <w:autoSpaceDN w:val="0"/>
        <w:adjustRightInd w:val="0"/>
        <w:rPr>
          <w:b/>
          <w:bCs/>
          <w:i/>
          <w:iCs/>
          <w:color w:val="000000"/>
          <w:sz w:val="22"/>
          <w:szCs w:val="22"/>
        </w:rPr>
      </w:pPr>
    </w:p>
    <w:p w14:paraId="28F60EB9" w14:textId="77777777" w:rsidR="00F50AE2" w:rsidRDefault="00F50AE2" w:rsidP="00F50AE2">
      <w:pPr>
        <w:autoSpaceDE w:val="0"/>
        <w:autoSpaceDN w:val="0"/>
        <w:adjustRightInd w:val="0"/>
        <w:rPr>
          <w:b/>
          <w:bCs/>
          <w:i/>
          <w:iCs/>
          <w:color w:val="000000"/>
          <w:sz w:val="22"/>
          <w:szCs w:val="22"/>
        </w:rPr>
      </w:pPr>
    </w:p>
    <w:p w14:paraId="28F60EBA" w14:textId="77777777" w:rsidR="00F50AE2" w:rsidRDefault="00F50AE2" w:rsidP="00F50AE2">
      <w:pPr>
        <w:autoSpaceDE w:val="0"/>
        <w:autoSpaceDN w:val="0"/>
        <w:adjustRightInd w:val="0"/>
        <w:rPr>
          <w:b/>
          <w:bCs/>
          <w:i/>
          <w:iCs/>
          <w:color w:val="000000"/>
          <w:sz w:val="22"/>
          <w:szCs w:val="22"/>
        </w:rPr>
      </w:pPr>
    </w:p>
    <w:p w14:paraId="28F60EBB" w14:textId="77777777" w:rsidR="00F50AE2" w:rsidRPr="00DE09B6" w:rsidRDefault="00F50AE2" w:rsidP="00F50AE2">
      <w:pPr>
        <w:rPr>
          <w:color w:val="000000"/>
          <w:sz w:val="22"/>
          <w:szCs w:val="22"/>
        </w:rPr>
      </w:pPr>
    </w:p>
    <w:p w14:paraId="28F60EBC" w14:textId="77777777" w:rsidR="00EF542E" w:rsidRDefault="00EF542E"/>
    <w:sectPr w:rsidR="00EF542E" w:rsidSect="00980533">
      <w:headerReference w:type="even" r:id="rId8"/>
      <w:headerReference w:type="default" r:id="rId9"/>
      <w:footerReference w:type="default" r:id="rId10"/>
      <w:pgSz w:w="11906" w:h="16838" w:code="9"/>
      <w:pgMar w:top="284" w:right="1134" w:bottom="284" w:left="1134"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4BDEF" w14:textId="77777777" w:rsidR="00B3039D" w:rsidRDefault="00B3039D" w:rsidP="00F91D98">
      <w:r>
        <w:separator/>
      </w:r>
    </w:p>
  </w:endnote>
  <w:endnote w:type="continuationSeparator" w:id="0">
    <w:p w14:paraId="404C4BEC" w14:textId="77777777" w:rsidR="00B3039D" w:rsidRDefault="00B3039D" w:rsidP="00F91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TE2246308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714" w:type="dxa"/>
      <w:tblLayout w:type="fixed"/>
      <w:tblLook w:val="04A0" w:firstRow="1" w:lastRow="0" w:firstColumn="1" w:lastColumn="0" w:noHBand="0" w:noVBand="1"/>
    </w:tblPr>
    <w:tblGrid>
      <w:gridCol w:w="3975"/>
      <w:gridCol w:w="6662"/>
    </w:tblGrid>
    <w:tr w:rsidR="00C9221D" w:rsidRPr="00C9221D" w14:paraId="2D14B04B" w14:textId="77777777" w:rsidTr="00A3352A">
      <w:trPr>
        <w:trHeight w:val="985"/>
      </w:trPr>
      <w:tc>
        <w:tcPr>
          <w:tcW w:w="3975" w:type="dxa"/>
          <w:tcBorders>
            <w:top w:val="nil"/>
            <w:left w:val="nil"/>
            <w:bottom w:val="nil"/>
            <w:right w:val="nil"/>
          </w:tcBorders>
        </w:tcPr>
        <w:p w14:paraId="74E42CA7" w14:textId="77777777" w:rsidR="00C9221D" w:rsidRPr="00C9221D" w:rsidRDefault="00C9221D" w:rsidP="00C9221D">
          <w:pPr>
            <w:pStyle w:val="Footer"/>
          </w:pPr>
          <w:r w:rsidRPr="00C9221D">
            <mc:AlternateContent>
              <mc:Choice Requires="wps">
                <w:drawing>
                  <wp:anchor distT="45720" distB="45720" distL="114300" distR="114300" simplePos="0" relativeHeight="251599872" behindDoc="0" locked="0" layoutInCell="1" allowOverlap="1" wp14:anchorId="0DBBFF72" wp14:editId="13187703">
                    <wp:simplePos x="0" y="0"/>
                    <wp:positionH relativeFrom="column">
                      <wp:posOffset>405765</wp:posOffset>
                    </wp:positionH>
                    <wp:positionV relativeFrom="paragraph">
                      <wp:posOffset>203200</wp:posOffset>
                    </wp:positionV>
                    <wp:extent cx="1914525" cy="673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73100"/>
                            </a:xfrm>
                            <a:prstGeom prst="rect">
                              <a:avLst/>
                            </a:prstGeom>
                            <a:solidFill>
                              <a:srgbClr val="FFFFFF"/>
                            </a:solidFill>
                            <a:ln w="9525">
                              <a:noFill/>
                              <a:miter lim="800000"/>
                              <a:headEnd/>
                              <a:tailEnd/>
                            </a:ln>
                          </wps:spPr>
                          <wps:txbx>
                            <w:txbxContent>
                              <w:p w14:paraId="4FB72D36" w14:textId="77777777" w:rsidR="00C9221D" w:rsidRDefault="00C9221D" w:rsidP="00C9221D">
                                <w:pPr>
                                  <w:ind w:right="119"/>
                                  <w:rPr>
                                    <w:color w:val="592C83"/>
                                    <w:sz w:val="21"/>
                                    <w:szCs w:val="21"/>
                                  </w:rPr>
                                </w:pPr>
                                <w:r w:rsidRPr="004061E3">
                                  <w:rPr>
                                    <w:color w:val="592C83"/>
                                    <w:sz w:val="21"/>
                                    <w:szCs w:val="21"/>
                                  </w:rPr>
                                  <w:t xml:space="preserve">North Herts Council, </w:t>
                                </w:r>
                              </w:p>
                              <w:p w14:paraId="2FD3883B" w14:textId="77777777" w:rsidR="00C9221D" w:rsidRDefault="00C9221D" w:rsidP="00C9221D">
                                <w:pPr>
                                  <w:rPr>
                                    <w:color w:val="592C83"/>
                                    <w:sz w:val="21"/>
                                    <w:szCs w:val="21"/>
                                  </w:rPr>
                                </w:pPr>
                                <w:r w:rsidRPr="004061E3">
                                  <w:rPr>
                                    <w:color w:val="592C83"/>
                                    <w:sz w:val="21"/>
                                    <w:szCs w:val="21"/>
                                  </w:rPr>
                                  <w:t xml:space="preserve">PO Box 10613, Nottingham, </w:t>
                                </w:r>
                              </w:p>
                              <w:p w14:paraId="414E5373" w14:textId="76DDA36D" w:rsidR="00C9221D" w:rsidRDefault="00C9221D" w:rsidP="00C9221D">
                                <w:r w:rsidRPr="004061E3">
                                  <w:rPr>
                                    <w:color w:val="592C83"/>
                                    <w:sz w:val="21"/>
                                    <w:szCs w:val="21"/>
                                  </w:rPr>
                                  <w:t>NG6 6DW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BBFF72" id="_x0000_t202" coordsize="21600,21600" o:spt="202" path="m,l,21600r21600,l21600,xe">
                    <v:stroke joinstyle="miter"/>
                    <v:path gradientshapeok="t" o:connecttype="rect"/>
                  </v:shapetype>
                  <v:shape id="_x0000_s1029" type="#_x0000_t202" style="position:absolute;margin-left:31.95pt;margin-top:16pt;width:150.75pt;height:53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mUDwIAAP0DAAAOAAAAZHJzL2Uyb0RvYy54bWysU9tu2zAMfR+wfxD0vthJk16MOEWXLsOA&#10;7gK0+wBZlmNhsqhRSuzs60fJaRp0b8X8IIgmeUgeHi1vh86wvUKvwZZ8Osk5U1ZCre225D+fNh+u&#10;OfNB2FoYsKrkB+X57er9u2XvCjWDFkytkBGI9UXvSt6G4Ios87JVnfATcMqSswHsRCATt1mNoif0&#10;zmSzPL/MesDaIUjlPf29H518lfCbRsnwvWm8CsyUnHoL6cR0VvHMVktRbFG4VstjG+INXXRCWyp6&#10;groXQbAd6n+gOi0RPDRhIqHLoGm0VGkGmmaav5rmsRVOpVmIHO9ONPn/Byu/7R/dD2Rh+AgDLTAN&#10;4d0DyF+eWVi3wm7VHSL0rRI1FZ5GyrLe+eKYGqn2hY8gVf8Valqy2AVIQEODXWSF5mSETgs4nEhX&#10;Q2AylryZzhezBWeSfJdXF9M8bSUTxXO2Qx8+K+hYvJQcaakJXewffIjdiOI5JBbzYHS90cYkA7fV&#10;2iDbCxLAJn1pgFdhxrK+5Dexj5hlIeYnbXQ6kECN7kp+ncdvlExk45OtU0gQ2ox36sTYIz2RkZGb&#10;MFQD03XJL2JuZKuC+kB8IYx6pPdDlxbwD2c9abHk/vdOoOLMfLHEOTE0j+JNxnxxNSMDzz3VuUdY&#10;SVAlD5yN13VIgh8Hu6PdNDrR9tLJsWXSWGLz+B6iiM/tFPXyald/AQAA//8DAFBLAwQUAAYACAAA&#10;ACEA8bnG3d4AAAAJAQAADwAAAGRycy9kb3ducmV2LnhtbEyP0U7CQBBF3038h82Y+GJkK4UCpVui&#10;JhpfQT5g2g5tQ3e26S60/L3jkz5O7smdc7PdZDt1pcG3jg28zCJQxKWrWq4NHL8/ntegfECusHNM&#10;Bm7kYZff32WYVm7kPV0PoVZSwj5FA00Ifaq1Lxuy6GeuJ5bs5AaLQc6h1tWAo5TbTs+jKNEWW5YP&#10;Dfb03lB5PlysgdPX+LTcjMVnOK72i+QN21XhbsY8PkyvW1CBpvAHw6++qEMuToW7cOVVZyCJN0Ia&#10;iOcySfI4WS5AFQLG6wh0nun/C/IfAAAA//8DAFBLAQItABQABgAIAAAAIQC2gziS/gAAAOEBAAAT&#10;AAAAAAAAAAAAAAAAAAAAAABbQ29udGVudF9UeXBlc10ueG1sUEsBAi0AFAAGAAgAAAAhADj9If/W&#10;AAAAlAEAAAsAAAAAAAAAAAAAAAAALwEAAF9yZWxzLy5yZWxzUEsBAi0AFAAGAAgAAAAhAJxbyZQP&#10;AgAA/QMAAA4AAAAAAAAAAAAAAAAALgIAAGRycy9lMm9Eb2MueG1sUEsBAi0AFAAGAAgAAAAhAPG5&#10;xt3eAAAACQEAAA8AAAAAAAAAAAAAAAAAaQQAAGRycy9kb3ducmV2LnhtbFBLBQYAAAAABAAEAPMA&#10;AAB0BQAAAAA=&#10;" stroked="f">
                    <v:textbox>
                      <w:txbxContent>
                        <w:p w14:paraId="4FB72D36" w14:textId="77777777" w:rsidR="00C9221D" w:rsidRDefault="00C9221D" w:rsidP="00C9221D">
                          <w:pPr>
                            <w:ind w:right="119"/>
                            <w:rPr>
                              <w:color w:val="592C83"/>
                              <w:sz w:val="21"/>
                              <w:szCs w:val="21"/>
                            </w:rPr>
                          </w:pPr>
                          <w:r w:rsidRPr="004061E3">
                            <w:rPr>
                              <w:color w:val="592C83"/>
                              <w:sz w:val="21"/>
                              <w:szCs w:val="21"/>
                            </w:rPr>
                            <w:t xml:space="preserve">North Herts Council, </w:t>
                          </w:r>
                        </w:p>
                        <w:p w14:paraId="2FD3883B" w14:textId="77777777" w:rsidR="00C9221D" w:rsidRDefault="00C9221D" w:rsidP="00C9221D">
                          <w:pPr>
                            <w:rPr>
                              <w:color w:val="592C83"/>
                              <w:sz w:val="21"/>
                              <w:szCs w:val="21"/>
                            </w:rPr>
                          </w:pPr>
                          <w:r w:rsidRPr="004061E3">
                            <w:rPr>
                              <w:color w:val="592C83"/>
                              <w:sz w:val="21"/>
                              <w:szCs w:val="21"/>
                            </w:rPr>
                            <w:t xml:space="preserve">PO Box 10613, Nottingham, </w:t>
                          </w:r>
                        </w:p>
                        <w:p w14:paraId="414E5373" w14:textId="76DDA36D" w:rsidR="00C9221D" w:rsidRDefault="00C9221D" w:rsidP="00C9221D">
                          <w:r w:rsidRPr="004061E3">
                            <w:rPr>
                              <w:color w:val="592C83"/>
                              <w:sz w:val="21"/>
                              <w:szCs w:val="21"/>
                            </w:rPr>
                            <w:t>NG6 6DW</w:t>
                          </w:r>
                        </w:p>
                      </w:txbxContent>
                    </v:textbox>
                    <w10:wrap type="square"/>
                  </v:shape>
                </w:pict>
              </mc:Fallback>
            </mc:AlternateContent>
          </w:r>
          <w:r w:rsidRPr="00C9221D">
            <w:t xml:space="preserve">      </w:t>
          </w:r>
        </w:p>
      </w:tc>
      <w:tc>
        <w:tcPr>
          <w:tcW w:w="6662" w:type="dxa"/>
          <w:tcBorders>
            <w:top w:val="nil"/>
            <w:left w:val="nil"/>
            <w:bottom w:val="nil"/>
            <w:right w:val="nil"/>
          </w:tcBorders>
        </w:tcPr>
        <w:p w14:paraId="0EDE90F6" w14:textId="0E2D6BAD" w:rsidR="00C9221D" w:rsidRDefault="00C9221D" w:rsidP="00C9221D">
          <w:pPr>
            <w:pStyle w:val="Footer"/>
          </w:pPr>
          <w:r w:rsidRPr="00C9221D">
            <w:drawing>
              <wp:anchor distT="0" distB="0" distL="114300" distR="114300" simplePos="0" relativeHeight="251628544" behindDoc="0" locked="0" layoutInCell="1" allowOverlap="1" wp14:anchorId="575A3068" wp14:editId="0F03B87B">
                <wp:simplePos x="0" y="0"/>
                <wp:positionH relativeFrom="column">
                  <wp:posOffset>2199640</wp:posOffset>
                </wp:positionH>
                <wp:positionV relativeFrom="paragraph">
                  <wp:posOffset>166370</wp:posOffset>
                </wp:positionV>
                <wp:extent cx="1957070" cy="700405"/>
                <wp:effectExtent l="0" t="0" r="5080" b="4445"/>
                <wp:wrapSquare wrapText="bothSides"/>
                <wp:docPr id="7" name="Picture 7" descr="A heart an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eart and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t="15915" b="14341"/>
                        <a:stretch/>
                      </pic:blipFill>
                      <pic:spPr bwMode="auto">
                        <a:xfrm>
                          <a:off x="0" y="0"/>
                          <a:ext cx="1957070" cy="700405"/>
                        </a:xfrm>
                        <a:prstGeom prst="rect">
                          <a:avLst/>
                        </a:prstGeom>
                        <a:ln>
                          <a:noFill/>
                        </a:ln>
                        <a:extLst>
                          <a:ext uri="{53640926-AAD7-44D8-BBD7-CCE9431645EC}">
                            <a14:shadowObscured xmlns:a14="http://schemas.microsoft.com/office/drawing/2010/main"/>
                          </a:ext>
                        </a:extLst>
                      </pic:spPr>
                    </pic:pic>
                  </a:graphicData>
                </a:graphic>
              </wp:anchor>
            </w:drawing>
          </w:r>
        </w:p>
        <w:p w14:paraId="7092069D" w14:textId="165D23A7" w:rsidR="00C9221D" w:rsidRPr="00C9221D" w:rsidRDefault="00C9221D" w:rsidP="00C9221D">
          <w:pPr>
            <w:pStyle w:val="Footer"/>
          </w:pPr>
          <w:r w:rsidRPr="00C9221D">
            <w:drawing>
              <wp:anchor distT="0" distB="0" distL="114300" distR="114300" simplePos="0" relativeHeight="251743232" behindDoc="0" locked="0" layoutInCell="1" allowOverlap="1" wp14:anchorId="370D2A4D" wp14:editId="0EE90526">
                <wp:simplePos x="0" y="0"/>
                <wp:positionH relativeFrom="column">
                  <wp:posOffset>28575</wp:posOffset>
                </wp:positionH>
                <wp:positionV relativeFrom="paragraph">
                  <wp:posOffset>189230</wp:posOffset>
                </wp:positionV>
                <wp:extent cx="2015490" cy="52197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
                          <a:extLst>
                            <a:ext uri="{28A0092B-C50C-407E-A947-70E740481C1C}">
                              <a14:useLocalDpi xmlns:a14="http://schemas.microsoft.com/office/drawing/2010/main" val="0"/>
                            </a:ext>
                          </a:extLst>
                        </a:blip>
                        <a:srcRect l="8470" t="12747" r="6185" b="-1"/>
                        <a:stretch/>
                      </pic:blipFill>
                      <pic:spPr bwMode="auto">
                        <a:xfrm>
                          <a:off x="0" y="0"/>
                          <a:ext cx="201549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bl>
  <w:p w14:paraId="227F01A0" w14:textId="77777777" w:rsidR="00C9221D" w:rsidRDefault="00C9221D" w:rsidP="00C92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6F020" w14:textId="77777777" w:rsidR="00B3039D" w:rsidRDefault="00B3039D" w:rsidP="00F91D98">
      <w:r>
        <w:separator/>
      </w:r>
    </w:p>
  </w:footnote>
  <w:footnote w:type="continuationSeparator" w:id="0">
    <w:p w14:paraId="0A734713" w14:textId="77777777" w:rsidR="00B3039D" w:rsidRDefault="00B3039D" w:rsidP="00F91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0EC3" w14:textId="77777777" w:rsidR="00672159" w:rsidRDefault="00EA25CC">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60EC4" w14:textId="77777777" w:rsidR="003D78D7" w:rsidRDefault="00F50AE2">
    <w:pPr>
      <w:pStyle w:val="Header"/>
      <w:rPr>
        <w:b/>
        <w:color w:val="FF0000"/>
        <w:sz w:val="36"/>
        <w:szCs w:val="36"/>
      </w:rPr>
    </w:pPr>
    <w:r>
      <w:rPr>
        <w:b/>
        <w:noProof/>
        <w:color w:val="FF0000"/>
        <w:sz w:val="36"/>
        <w:szCs w:val="36"/>
        <w:lang w:eastAsia="en-GB"/>
      </w:rPr>
      <mc:AlternateContent>
        <mc:Choice Requires="wps">
          <w:drawing>
            <wp:anchor distT="0" distB="0" distL="114300" distR="114300" simplePos="0" relativeHeight="251657216" behindDoc="0" locked="0" layoutInCell="1" allowOverlap="1" wp14:anchorId="28F60EC6" wp14:editId="28F60EC7">
              <wp:simplePos x="0" y="0"/>
              <wp:positionH relativeFrom="column">
                <wp:posOffset>1462405</wp:posOffset>
              </wp:positionH>
              <wp:positionV relativeFrom="paragraph">
                <wp:posOffset>-165100</wp:posOffset>
              </wp:positionV>
              <wp:extent cx="2753360" cy="592455"/>
              <wp:effectExtent l="5080" t="6350" r="13335"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92455"/>
                      </a:xfrm>
                      <a:prstGeom prst="rect">
                        <a:avLst/>
                      </a:prstGeom>
                      <a:solidFill>
                        <a:srgbClr val="FFFFFF"/>
                      </a:solidFill>
                      <a:ln w="9525">
                        <a:solidFill>
                          <a:srgbClr val="FFFFFF"/>
                        </a:solidFill>
                        <a:miter lim="800000"/>
                        <a:headEnd/>
                        <a:tailEnd/>
                      </a:ln>
                    </wps:spPr>
                    <wps:txbx>
                      <w:txbxContent>
                        <w:p w14:paraId="28F60ECC" w14:textId="77777777" w:rsidR="003D78D7" w:rsidRDefault="00980533" w:rsidP="003A3EB5">
                          <w:pPr>
                            <w:jc w:val="cente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8F60EC6" id="_x0000_t202" coordsize="21600,21600" o:spt="202" path="m,l,21600r21600,l21600,xe">
              <v:stroke joinstyle="miter"/>
              <v:path gradientshapeok="t" o:connecttype="rect"/>
            </v:shapetype>
            <v:shape id="Text Box 6" o:spid="_x0000_s1026" type="#_x0000_t202" style="position:absolute;margin-left:115.15pt;margin-top:-13pt;width:216.8pt;height:46.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PWEAIAACkEAAAOAAAAZHJzL2Uyb0RvYy54bWysU9tu2zAMfR+wfxD0vjhx47Yx4hRdugwD&#10;ugvQ7QNkWbaFyaIgKbGzrx8lO2m6vhXTgyCK0iF5eLi+GzpFDsI6Cbqgi9mcEqE5VFI3Bf31c/fh&#10;lhLnma6YAi0KehSO3m3ev1v3JhcptKAqYQmCaJf3pqCt9yZPEsdb0TE3AyM0OmuwHfNo2iapLOsR&#10;vVNJOp9fJz3Yyljgwjm8fRiddBPx61pw/72unfBEFRRz83G3cS/DnmzWLG8sM63kUxrsDVl0TGoM&#10;eoZ6YJ6RvZWvoDrJLTio/YxDl0BdSy5iDVjNYv5PNU8tMyLWguQ4c6bJ/T9Y/u3wZH5Y4oePMGAD&#10;YxHOPAL/7YiGbct0I+6thb4VrMLAi0BZ0huXT18D1S53AaTsv0KFTWZ7DxFoqG0XWME6CaJjA45n&#10;0sXgCcfL9Ca7urpGF0dftkqXWRZDsPz021jnPwvoSDgU1GJTIzo7PDofsmH56UkI5kDJaieVioZt&#10;yq2y5MBQALu4JvQXz5QmfUFXWZqNBLwBopMelaxkV9DbeVijtgJtn3QVdeaZVOMZU1Z64jFQN5Lo&#10;h3LAh4HPEqojMmphVCxOGB5asH8o6VGtBdU4TpSoLxp7slosl0Hc0VhmNyka9tJTXnqY5ghUUE/J&#10;eNz6cSD2xsqmxTgnFdxjH3cyUvyc05Q16jEyP81OEPylHV89T/jmLwAAAP//AwBQSwMEFAAGAAgA&#10;AAAhAM6UcFbhAAAACgEAAA8AAABkcnMvZG93bnJldi54bWxMj8FOwkAQhu8mvsNmTLzB1japUrsl&#10;BJXEgwfQAN6Gdmwbu7NNd4Hy9o4nvc1kvvzz/fl8tJ060eBbxwbuphEo4tJVLdcGPt5fJg+gfECu&#10;sHNMBi7kYV5cX+WYVe7MazptQq0khH2GBpoQ+kxrXzZk0U9dTyy3LzdYDLIOta4GPEu47XQcRam2&#10;2LJ8aLCnZUPl9+ZoDbRvn33Y7lbPT0u32l326PeLV2/M7c24eAQVaAx/MPzqizoU4nRwR6686gzE&#10;SZQIamASp1JKiDRNZqAOMtwnoItc/69Q/AAAAP//AwBQSwECLQAUAAYACAAAACEAtoM4kv4AAADh&#10;AQAAEwAAAAAAAAAAAAAAAAAAAAAAW0NvbnRlbnRfVHlwZXNdLnhtbFBLAQItABQABgAIAAAAIQA4&#10;/SH/1gAAAJQBAAALAAAAAAAAAAAAAAAAAC8BAABfcmVscy8ucmVsc1BLAQItABQABgAIAAAAIQD8&#10;vuPWEAIAACkEAAAOAAAAAAAAAAAAAAAAAC4CAABkcnMvZTJvRG9jLnhtbFBLAQItABQABgAIAAAA&#10;IQDOlHBW4QAAAAoBAAAPAAAAAAAAAAAAAAAAAGoEAABkcnMvZG93bnJldi54bWxQSwUGAAAAAAQA&#10;BADzAAAAeAUAAAAA&#10;" strokecolor="white">
              <v:textbox style="mso-fit-shape-to-text:t">
                <w:txbxContent>
                  <w:p w14:paraId="28F60ECC" w14:textId="77777777" w:rsidR="003D78D7" w:rsidRDefault="00980533" w:rsidP="003A3EB5">
                    <w:pPr>
                      <w:jc w:val="center"/>
                    </w:pPr>
                  </w:p>
                </w:txbxContent>
              </v:textbox>
            </v:shape>
          </w:pict>
        </mc:Fallback>
      </mc:AlternateContent>
    </w:r>
    <w:r>
      <w:rPr>
        <w:b/>
        <w:noProof/>
        <w:color w:val="FF0000"/>
        <w:sz w:val="36"/>
        <w:szCs w:val="36"/>
        <w:lang w:eastAsia="en-GB"/>
      </w:rPr>
      <mc:AlternateContent>
        <mc:Choice Requires="wps">
          <w:drawing>
            <wp:anchor distT="0" distB="0" distL="114300" distR="114300" simplePos="0" relativeHeight="251685888" behindDoc="0" locked="0" layoutInCell="1" allowOverlap="1" wp14:anchorId="28F60EC8" wp14:editId="28F60EC9">
              <wp:simplePos x="0" y="0"/>
              <wp:positionH relativeFrom="column">
                <wp:posOffset>-125095</wp:posOffset>
              </wp:positionH>
              <wp:positionV relativeFrom="paragraph">
                <wp:posOffset>-123190</wp:posOffset>
              </wp:positionV>
              <wp:extent cx="718820" cy="626745"/>
              <wp:effectExtent l="8255" t="10160" r="1397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626745"/>
                      </a:xfrm>
                      <a:prstGeom prst="rect">
                        <a:avLst/>
                      </a:prstGeom>
                      <a:solidFill>
                        <a:srgbClr val="FFFFFF"/>
                      </a:solidFill>
                      <a:ln w="9525">
                        <a:solidFill>
                          <a:srgbClr val="FFFFFF"/>
                        </a:solidFill>
                        <a:miter lim="800000"/>
                        <a:headEnd/>
                        <a:tailEnd/>
                      </a:ln>
                    </wps:spPr>
                    <wps:txbx>
                      <w:txbxContent>
                        <w:p w14:paraId="28F60ECD" w14:textId="77777777" w:rsidR="003D78D7" w:rsidRDefault="00980533"/>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F60EC8" id="Text Box 4" o:spid="_x0000_s1027" type="#_x0000_t202" style="position:absolute;margin-left:-9.85pt;margin-top:-9.7pt;width:56.6pt;height:49.3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oREAIAAC8EAAAOAAAAZHJzL2Uyb0RvYy54bWysU9uO2yAQfa/Uf0C8N06i3NaKs9pmm6rS&#10;9iJt+wEYsI2KGQQkdvr1HbCTTdu3VXlADANnZs6c2d73rSYn6bwCU9DZZEqJNByEMnVBf3w/vNtQ&#10;4gMzgmkwsqBn6en97u2bbWdzOYcGtJCOIIjxeWcL2oRg8yzzvJEt8xOw0qCzAteygKarM+FYh+it&#10;zubT6SrrwAnrgEvv8fZxcNJdwq8qycPXqvIyEF1QzC2k3aW9jHu227K8dsw2io9psFdk0TJlMOgV&#10;6pEFRo5O/QPVKu7AQxUmHNoMqkpxmWrAambTv6p5bpiVqRYkx9srTf7/wfIvp2f7zZHQv4ceG5iK&#10;8PYJ+E9PDOwbZmr54Bx0jWQCA88iZVlnfT5+jVT73EeQsvsMApvMjgESUF+5NrKCdRJExwacr6TL&#10;PhCOl+vZZjNHD0fXar5aL5YpAssvn63z4aOElsRDQR32NIGz05MPMRmWX57EWB60EgeldTJcXe61&#10;IyeG/T+kNaL/8Uwb0hX0bjlfDvW/AqJVAYWsVVvQzTSuQVqRtQ9GJJkFpvRwxpS1GWmMzA0chr7s&#10;iRIjx5HVEsQZeXUw6BbnDA8NuF+UdKjZghocKkr0J4OduZstFlHiyVgs15FUd+spbz3McAQqaKBk&#10;OO7DMBZH61TdYJyLFh6wmweVmH7JaUweVZkaME5QlP2tnV69zPnuNwAAAP//AwBQSwMEFAAGAAgA&#10;AAAhABCxEx/gAAAACQEAAA8AAABkcnMvZG93bnJldi54bWxMj8FOwkAQhu8mvsNmTLzBFlGxpVtC&#10;UEk4eACM4G3oDm1jd7bpLlDe3tUL3GYyX/75/nTSmVocqXWVZQWDfgSCOLe64kLB5/q99wLCeWSN&#10;tWVScCYHk+z2JsVE2xMv6bjyhQgh7BJUUHrfJFK6vCSDrm8b4nDb29agD2tbSN3iKYSbWj5E0bM0&#10;WHH4UGJDs5Lyn9XBKKg+vhv/tZm/vc7sfHPeottOF06p+7tuOgbhqfMXGP70gzpkwWlnD6ydqBX0&#10;BvEooP/DI4hAxMMnEDsFo3gIMkvldYPsFwAA//8DAFBLAQItABQABgAIAAAAIQC2gziS/gAAAOEB&#10;AAATAAAAAAAAAAAAAAAAAAAAAABbQ29udGVudF9UeXBlc10ueG1sUEsBAi0AFAAGAAgAAAAhADj9&#10;If/WAAAAlAEAAAsAAAAAAAAAAAAAAAAALwEAAF9yZWxzLy5yZWxzUEsBAi0AFAAGAAgAAAAhAIve&#10;KhEQAgAALwQAAA4AAAAAAAAAAAAAAAAALgIAAGRycy9lMm9Eb2MueG1sUEsBAi0AFAAGAAgAAAAh&#10;ABCxEx/gAAAACQEAAA8AAAAAAAAAAAAAAAAAagQAAGRycy9kb3ducmV2LnhtbFBLBQYAAAAABAAE&#10;APMAAAB3BQAAAAA=&#10;" strokecolor="white">
              <v:textbox style="mso-fit-shape-to-text:t">
                <w:txbxContent>
                  <w:p w14:paraId="28F60ECD" w14:textId="77777777" w:rsidR="003D78D7" w:rsidRDefault="00980533"/>
                </w:txbxContent>
              </v:textbox>
            </v:shape>
          </w:pict>
        </mc:Fallback>
      </mc:AlternateContent>
    </w:r>
  </w:p>
  <w:p w14:paraId="28F60EC5" w14:textId="77777777" w:rsidR="003D78D7" w:rsidRPr="003A3EB5" w:rsidRDefault="00F50AE2">
    <w:pPr>
      <w:pStyle w:val="Header"/>
      <w:rPr>
        <w:b/>
        <w:color w:val="FF0000"/>
        <w:sz w:val="36"/>
        <w:szCs w:val="36"/>
      </w:rPr>
    </w:pPr>
    <w:r>
      <w:rPr>
        <w:b/>
        <w:noProof/>
        <w:color w:val="FF0000"/>
        <w:sz w:val="36"/>
        <w:szCs w:val="36"/>
        <w:lang w:eastAsia="en-GB"/>
      </w:rPr>
      <mc:AlternateContent>
        <mc:Choice Requires="wps">
          <w:drawing>
            <wp:anchor distT="0" distB="0" distL="114300" distR="114300" simplePos="0" relativeHeight="251714560" behindDoc="0" locked="0" layoutInCell="1" allowOverlap="1" wp14:anchorId="28F60ECA" wp14:editId="28F60ECB">
              <wp:simplePos x="0" y="0"/>
              <wp:positionH relativeFrom="column">
                <wp:posOffset>1864995</wp:posOffset>
              </wp:positionH>
              <wp:positionV relativeFrom="paragraph">
                <wp:posOffset>114300</wp:posOffset>
              </wp:positionV>
              <wp:extent cx="2350770" cy="241300"/>
              <wp:effectExtent l="7620" t="9525" r="1333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41300"/>
                      </a:xfrm>
                      <a:prstGeom prst="rect">
                        <a:avLst/>
                      </a:prstGeom>
                      <a:solidFill>
                        <a:srgbClr val="FFFFFF"/>
                      </a:solidFill>
                      <a:ln w="9525">
                        <a:solidFill>
                          <a:srgbClr val="FFFFFF"/>
                        </a:solidFill>
                        <a:miter lim="800000"/>
                        <a:headEnd/>
                        <a:tailEnd/>
                      </a:ln>
                    </wps:spPr>
                    <wps:txbx>
                      <w:txbxContent>
                        <w:p w14:paraId="28F60ECE" w14:textId="77777777" w:rsidR="003D78D7" w:rsidRPr="001E619C" w:rsidRDefault="00980533">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60ECA" id="Text Box 2" o:spid="_x0000_s1028" type="#_x0000_t202" style="position:absolute;margin-left:146.85pt;margin-top:9pt;width:185.1pt;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0FgIAADIEAAAOAAAAZHJzL2Uyb0RvYy54bWysU9tu2zAMfR+wfxD0vthJk6U14hRdugwD&#10;ugvQ7QNkWY6FyaJGKbGzrx8lp2nQvRXTgyCK0iF5eLi6HTrDDgq9Blvy6STnTFkJtba7kv/8sX13&#10;zZkPwtbCgFUlPyrPb9dv36x6V6gZtGBqhYxArC96V/I2BFdkmZet6oSfgFOWnA1gJwKZuMtqFD2h&#10;dyab5fn7rAesHYJU3tPt/ejk64TfNEqGb03jVWCm5JRbSDumvYp7tl6JYofCtVqe0hCvyKIT2lLQ&#10;M9S9CILtUf8D1WmJ4KEJEwldBk2jpUo1UDXT/EU1j61wKtVC5Hh3psn/P1j59fDoviMLwwcYqIGp&#10;CO8eQP7yzMKmFXan7hChb5WoKfA0Upb1zhenr5FqX/gIUvVfoKYmi32ABDQ02EVWqE5G6NSA45l0&#10;NQQm6XJ2tciXS3JJ8s3m06s8dSUTxdNvhz58UtCxeCg5UlMTujg8+BCzEcXTkxjMg9H1VhuTDNxV&#10;G4PsIEgA27RSAS+eGcv6kt8sZouRgFdAdDqQko3uSn6dxzVqK9L20dZJZ0FoM54pZWNPPEbqRhLD&#10;UA1M10RD/BtpraA+ErEIo3Bp0OjQAv7hrCfRltz/3gtUnJnPlppzM53Po8qTMV8sZ2Tgpae69Agr&#10;CarkgbPxuAnjZOwd6l1LkUY5WLijhjY6cf2c1Sl9EmZqwWmIovIv7fTqedTXfwEAAP//AwBQSwME&#10;FAAGAAgAAAAhAHZX9FHeAAAACQEAAA8AAABkcnMvZG93bnJldi54bWxMj8FOwzAQRO9I/IO1SFxQ&#10;a5OKtA1xqqoCcW7hws2Nt0lEvE5it0n5epYTHFfzNPsm30yuFRccQuNJw+NcgUAqvW2o0vDx/jpb&#10;gQjRkDWtJ9RwxQCb4vYmN5n1I+3xcoiV4BIKmdFQx9hlUoayRmfC3HdInJ384Ezkc6ikHczI5a6V&#10;iVKpdKYh/lCbDnc1ll+Hs9Pgx5er89ir5OHz273ttv3+lPRa399N22cQEaf4B8OvPqtDwU5HfyYb&#10;RKshWS+WjHKw4k0MpOliDeKo4SlVIItc/l9Q/AAAAP//AwBQSwECLQAUAAYACAAAACEAtoM4kv4A&#10;AADhAQAAEwAAAAAAAAAAAAAAAAAAAAAAW0NvbnRlbnRfVHlwZXNdLnhtbFBLAQItABQABgAIAAAA&#10;IQA4/SH/1gAAAJQBAAALAAAAAAAAAAAAAAAAAC8BAABfcmVscy8ucmVsc1BLAQItABQABgAIAAAA&#10;IQAAQM+0FgIAADIEAAAOAAAAAAAAAAAAAAAAAC4CAABkcnMvZTJvRG9jLnhtbFBLAQItABQABgAI&#10;AAAAIQB2V/RR3gAAAAkBAAAPAAAAAAAAAAAAAAAAAHAEAABkcnMvZG93bnJldi54bWxQSwUGAAAA&#10;AAQABADzAAAAewUAAAAA&#10;" strokecolor="white">
              <v:textbox>
                <w:txbxContent>
                  <w:p w14:paraId="28F60ECE" w14:textId="77777777" w:rsidR="003D78D7" w:rsidRPr="001E619C" w:rsidRDefault="00980533">
                    <w:pPr>
                      <w:rPr>
                        <w:sz w:val="22"/>
                        <w:szCs w:val="2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69480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AE2"/>
    <w:rsid w:val="00025FD6"/>
    <w:rsid w:val="000D41C3"/>
    <w:rsid w:val="00114AE3"/>
    <w:rsid w:val="0021661A"/>
    <w:rsid w:val="0035743D"/>
    <w:rsid w:val="003950EF"/>
    <w:rsid w:val="003A117B"/>
    <w:rsid w:val="003E5765"/>
    <w:rsid w:val="0040121B"/>
    <w:rsid w:val="00475BA8"/>
    <w:rsid w:val="004E20D1"/>
    <w:rsid w:val="00502B3E"/>
    <w:rsid w:val="005B4CCB"/>
    <w:rsid w:val="006346E4"/>
    <w:rsid w:val="00672159"/>
    <w:rsid w:val="00682EFF"/>
    <w:rsid w:val="006E1441"/>
    <w:rsid w:val="006F53C2"/>
    <w:rsid w:val="00700391"/>
    <w:rsid w:val="007454FD"/>
    <w:rsid w:val="007E27DE"/>
    <w:rsid w:val="00815747"/>
    <w:rsid w:val="00827F02"/>
    <w:rsid w:val="00916B4A"/>
    <w:rsid w:val="00943BD6"/>
    <w:rsid w:val="009705B2"/>
    <w:rsid w:val="009775F2"/>
    <w:rsid w:val="00980533"/>
    <w:rsid w:val="00A25378"/>
    <w:rsid w:val="00A32A9F"/>
    <w:rsid w:val="00AB6455"/>
    <w:rsid w:val="00B3039D"/>
    <w:rsid w:val="00B60834"/>
    <w:rsid w:val="00B95651"/>
    <w:rsid w:val="00BA1D7E"/>
    <w:rsid w:val="00BD5B3C"/>
    <w:rsid w:val="00BD7384"/>
    <w:rsid w:val="00C9221D"/>
    <w:rsid w:val="00C943BD"/>
    <w:rsid w:val="00CA1D10"/>
    <w:rsid w:val="00CD146B"/>
    <w:rsid w:val="00CE0169"/>
    <w:rsid w:val="00D06F88"/>
    <w:rsid w:val="00DA18F3"/>
    <w:rsid w:val="00DD3FB7"/>
    <w:rsid w:val="00DF5FBA"/>
    <w:rsid w:val="00E74774"/>
    <w:rsid w:val="00EA25CC"/>
    <w:rsid w:val="00EA68C5"/>
    <w:rsid w:val="00EB01B8"/>
    <w:rsid w:val="00ED7464"/>
    <w:rsid w:val="00EF542E"/>
    <w:rsid w:val="00F04CDE"/>
    <w:rsid w:val="00F50AE2"/>
    <w:rsid w:val="00F91D98"/>
    <w:rsid w:val="00FC5D76"/>
    <w:rsid w:val="00FD3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60E4B"/>
  <w15:docId w15:val="{0CB64F3F-E17D-476E-8FB4-115198F3C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AE2"/>
    <w:pPr>
      <w:spacing w:after="0" w:line="240" w:lineRule="auto"/>
    </w:pPr>
    <w:rPr>
      <w:rFonts w:ascii="Arial" w:eastAsia="Times New Roman" w:hAnsi="Arial" w:cs="Arial"/>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50AE2"/>
    <w:pPr>
      <w:tabs>
        <w:tab w:val="center" w:pos="4153"/>
        <w:tab w:val="right" w:pos="8306"/>
      </w:tabs>
    </w:pPr>
  </w:style>
  <w:style w:type="character" w:customStyle="1" w:styleId="HeaderChar">
    <w:name w:val="Header Char"/>
    <w:basedOn w:val="DefaultParagraphFont"/>
    <w:link w:val="Header"/>
    <w:rsid w:val="00F50AE2"/>
    <w:rPr>
      <w:rFonts w:ascii="Arial" w:eastAsia="Times New Roman" w:hAnsi="Arial" w:cs="Arial"/>
      <w:sz w:val="24"/>
      <w:szCs w:val="24"/>
    </w:rPr>
  </w:style>
  <w:style w:type="paragraph" w:styleId="ListParagraph">
    <w:name w:val="List Paragraph"/>
    <w:basedOn w:val="Normal"/>
    <w:uiPriority w:val="34"/>
    <w:qFormat/>
    <w:rsid w:val="00F50AE2"/>
    <w:pPr>
      <w:ind w:left="720"/>
    </w:pPr>
  </w:style>
  <w:style w:type="paragraph" w:styleId="BalloonText">
    <w:name w:val="Balloon Text"/>
    <w:basedOn w:val="Normal"/>
    <w:link w:val="BalloonTextChar"/>
    <w:uiPriority w:val="99"/>
    <w:semiHidden/>
    <w:unhideWhenUsed/>
    <w:rsid w:val="00F50AE2"/>
    <w:rPr>
      <w:rFonts w:ascii="Tahoma" w:hAnsi="Tahoma" w:cs="Tahoma"/>
      <w:sz w:val="16"/>
      <w:szCs w:val="16"/>
    </w:rPr>
  </w:style>
  <w:style w:type="character" w:customStyle="1" w:styleId="BalloonTextChar">
    <w:name w:val="Balloon Text Char"/>
    <w:basedOn w:val="DefaultParagraphFont"/>
    <w:link w:val="BalloonText"/>
    <w:uiPriority w:val="99"/>
    <w:semiHidden/>
    <w:rsid w:val="00F50AE2"/>
    <w:rPr>
      <w:rFonts w:ascii="Tahoma" w:eastAsia="Times New Roman" w:hAnsi="Tahoma" w:cs="Tahoma"/>
      <w:sz w:val="16"/>
      <w:szCs w:val="16"/>
    </w:rPr>
  </w:style>
  <w:style w:type="paragraph" w:styleId="Footer">
    <w:name w:val="footer"/>
    <w:basedOn w:val="Normal"/>
    <w:link w:val="FooterChar"/>
    <w:uiPriority w:val="99"/>
    <w:unhideWhenUsed/>
    <w:rsid w:val="00F91D98"/>
    <w:pPr>
      <w:tabs>
        <w:tab w:val="center" w:pos="4513"/>
        <w:tab w:val="right" w:pos="9026"/>
      </w:tabs>
    </w:pPr>
  </w:style>
  <w:style w:type="character" w:customStyle="1" w:styleId="FooterChar">
    <w:name w:val="Footer Char"/>
    <w:basedOn w:val="DefaultParagraphFont"/>
    <w:link w:val="Footer"/>
    <w:uiPriority w:val="99"/>
    <w:rsid w:val="00F91D98"/>
    <w:rPr>
      <w:rFonts w:ascii="Arial" w:eastAsia="Times New Roman" w:hAnsi="Arial" w:cs="Arial"/>
      <w:sz w:val="24"/>
      <w:szCs w:val="24"/>
    </w:rPr>
  </w:style>
  <w:style w:type="paragraph" w:styleId="Revision">
    <w:name w:val="Revision"/>
    <w:hidden/>
    <w:uiPriority w:val="99"/>
    <w:semiHidden/>
    <w:rsid w:val="004E20D1"/>
    <w:pPr>
      <w:spacing w:after="0" w:line="240" w:lineRule="auto"/>
    </w:pPr>
    <w:rPr>
      <w:rFonts w:ascii="Arial" w:eastAsia="Times New Roman" w:hAnsi="Arial" w:cs="Arial"/>
      <w:sz w:val="24"/>
      <w:szCs w:val="24"/>
    </w:rPr>
  </w:style>
  <w:style w:type="table" w:styleId="TableGrid">
    <w:name w:val="Table Grid"/>
    <w:basedOn w:val="TableNormal"/>
    <w:uiPriority w:val="59"/>
    <w:rsid w:val="00C92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North Hertfordshire District Council</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Hopkins</dc:creator>
  <cp:lastModifiedBy>Louis Franklin</cp:lastModifiedBy>
  <cp:revision>4</cp:revision>
  <cp:lastPrinted>2018-09-17T07:09:00Z</cp:lastPrinted>
  <dcterms:created xsi:type="dcterms:W3CDTF">2023-09-27T12:38:00Z</dcterms:created>
  <dcterms:modified xsi:type="dcterms:W3CDTF">2023-09-27T12:46:00Z</dcterms:modified>
</cp:coreProperties>
</file>